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15"/>
        <w:gridCol w:w="3184"/>
        <w:gridCol w:w="3239"/>
      </w:tblGrid>
      <w:tr w:rsidR="00F010FF" w:rsidRPr="00B25EFD" w14:paraId="3A9294CF" w14:textId="77777777" w:rsidTr="009D0E1F">
        <w:trPr>
          <w:jc w:val="center"/>
        </w:trPr>
        <w:tc>
          <w:tcPr>
            <w:tcW w:w="3284" w:type="dxa"/>
            <w:tcMar>
              <w:left w:w="28" w:type="dxa"/>
              <w:right w:w="28" w:type="dxa"/>
            </w:tcMar>
            <w:vAlign w:val="center"/>
          </w:tcPr>
          <w:p w14:paraId="3445D5E6"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МИНИСТЕРУЛ </w:t>
            </w:r>
          </w:p>
          <w:p w14:paraId="762BAE58"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ДЕЗВОЛТЭРИЙ ЕКОНОМИЧЕ</w:t>
            </w:r>
          </w:p>
          <w:p w14:paraId="04CC655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АЛ РЕПУБЛИЧИЙ</w:t>
            </w:r>
          </w:p>
          <w:p w14:paraId="3058D915"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МОЛДОВЕНЕШТЬ НИСТРЕНЕ</w:t>
            </w:r>
          </w:p>
        </w:tc>
        <w:tc>
          <w:tcPr>
            <w:tcW w:w="3285" w:type="dxa"/>
            <w:vAlign w:val="center"/>
          </w:tcPr>
          <w:p w14:paraId="5B8CB49F" w14:textId="77777777" w:rsidR="00F010FF" w:rsidRPr="00B25EFD" w:rsidRDefault="006368B2" w:rsidP="0085602B">
            <w:pPr>
              <w:spacing w:after="0" w:line="240" w:lineRule="auto"/>
              <w:jc w:val="center"/>
              <w:rPr>
                <w:rFonts w:ascii="Times New Roman" w:hAnsi="Times New Roman" w:cs="Times New Roman"/>
                <w:b/>
                <w:sz w:val="20"/>
                <w:szCs w:val="20"/>
              </w:rPr>
            </w:pPr>
            <w:r w:rsidRPr="006368B2">
              <w:rPr>
                <w:rFonts w:ascii="Times New Roman" w:hAnsi="Times New Roman" w:cs="Times New Roman"/>
                <w:b/>
                <w:noProof/>
                <w:sz w:val="20"/>
                <w:szCs w:val="20"/>
              </w:rPr>
              <w:drawing>
                <wp:inline distT="0" distB="0" distL="0" distR="0" wp14:anchorId="6FE8DB3F" wp14:editId="532FE5B7">
                  <wp:extent cx="647700" cy="699684"/>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zelskaya-t\Рабочий стол\Герб  цвет ПМР.JPG"/>
                          <pic:cNvPicPr>
                            <a:picLocks noChangeAspect="1" noChangeArrowheads="1"/>
                          </pic:cNvPicPr>
                        </pic:nvPicPr>
                        <pic:blipFill>
                          <a:blip r:embed="rId6" cstate="print"/>
                          <a:srcRect/>
                          <a:stretch>
                            <a:fillRect/>
                          </a:stretch>
                        </pic:blipFill>
                        <pic:spPr bwMode="auto">
                          <a:xfrm>
                            <a:off x="0" y="0"/>
                            <a:ext cx="651868" cy="704186"/>
                          </a:xfrm>
                          <a:prstGeom prst="rect">
                            <a:avLst/>
                          </a:prstGeom>
                          <a:noFill/>
                          <a:ln w="9525">
                            <a:noFill/>
                            <a:miter lim="800000"/>
                            <a:headEnd/>
                            <a:tailEnd/>
                          </a:ln>
                        </pic:spPr>
                      </pic:pic>
                    </a:graphicData>
                  </a:graphic>
                </wp:inline>
              </w:drawing>
            </w:r>
          </w:p>
          <w:p w14:paraId="3FFA283B" w14:textId="77777777" w:rsidR="00F010FF" w:rsidRPr="00B25EFD" w:rsidRDefault="00F010FF" w:rsidP="0085602B">
            <w:pPr>
              <w:spacing w:after="0" w:line="240" w:lineRule="auto"/>
              <w:jc w:val="center"/>
              <w:rPr>
                <w:rFonts w:ascii="Times New Roman" w:hAnsi="Times New Roman" w:cs="Times New Roman"/>
                <w:b/>
                <w:sz w:val="20"/>
                <w:szCs w:val="20"/>
              </w:rPr>
            </w:pPr>
          </w:p>
        </w:tc>
        <w:tc>
          <w:tcPr>
            <w:tcW w:w="3285" w:type="dxa"/>
            <w:vAlign w:val="center"/>
          </w:tcPr>
          <w:p w14:paraId="7AE62B8F"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НIСТЕР</w:t>
            </w:r>
            <w:r w:rsidRPr="00B25EFD">
              <w:rPr>
                <w:rFonts w:ascii="Times New Roman" w:hAnsi="Times New Roman" w:cs="Times New Roman"/>
                <w:b/>
                <w:sz w:val="20"/>
                <w:szCs w:val="20"/>
                <w:lang w:val="en-US"/>
              </w:rPr>
              <w:t>C</w:t>
            </w:r>
            <w:r w:rsidRPr="00B25EFD">
              <w:rPr>
                <w:rFonts w:ascii="Times New Roman" w:hAnsi="Times New Roman" w:cs="Times New Roman"/>
                <w:b/>
                <w:sz w:val="20"/>
                <w:szCs w:val="20"/>
              </w:rPr>
              <w:t>ТВО ЕКОНОМ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ЧНОГО РОЗВИТКУ</w:t>
            </w:r>
          </w:p>
          <w:p w14:paraId="6B21FBC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ПРИДНIСТРОВСЬКОI</w:t>
            </w:r>
          </w:p>
          <w:p w14:paraId="11C480EC"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МОЛДАВСЬКОI РЕСПУБЛIКИ</w:t>
            </w:r>
          </w:p>
        </w:tc>
      </w:tr>
    </w:tbl>
    <w:p w14:paraId="24639015" w14:textId="77777777" w:rsidR="00F010FF" w:rsidRPr="00C70C61" w:rsidRDefault="00F010FF" w:rsidP="0085602B">
      <w:pPr>
        <w:spacing w:after="0" w:line="240" w:lineRule="auto"/>
        <w:jc w:val="center"/>
        <w:rPr>
          <w:rFonts w:ascii="Times New Roman" w:hAnsi="Times New Roman" w:cs="Times New Roman"/>
          <w:b/>
          <w:sz w:val="16"/>
          <w:szCs w:val="16"/>
        </w:rPr>
      </w:pPr>
    </w:p>
    <w:p w14:paraId="1A9B4907"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МИНИСТЕРСТВО</w:t>
      </w:r>
    </w:p>
    <w:p w14:paraId="524D4B6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ЭКОНОМИЧЕСКОГО РАЗВИТИЯ </w:t>
      </w:r>
    </w:p>
    <w:p w14:paraId="7A51F77E"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ПРИДНЕСТРОВСКОЙ МОЛДАВСКОЙ РЕСПУБЛИКИ</w:t>
      </w:r>
    </w:p>
    <w:p w14:paraId="35909782" w14:textId="77777777" w:rsidR="00F010FF" w:rsidRPr="00C70C61" w:rsidRDefault="00F010FF" w:rsidP="0085602B">
      <w:pPr>
        <w:spacing w:after="0" w:line="240" w:lineRule="auto"/>
        <w:jc w:val="center"/>
        <w:rPr>
          <w:rFonts w:ascii="Times New Roman" w:hAnsi="Times New Roman" w:cs="Times New Roman"/>
          <w:b/>
          <w:sz w:val="16"/>
          <w:szCs w:val="16"/>
        </w:rPr>
      </w:pPr>
    </w:p>
    <w:p w14:paraId="07111E16" w14:textId="77777777" w:rsidR="00F010FF" w:rsidRPr="00B25EFD" w:rsidRDefault="00F010FF" w:rsidP="00076B46">
      <w:pPr>
        <w:pStyle w:val="5"/>
        <w:spacing w:before="0" w:after="0"/>
        <w:jc w:val="center"/>
        <w:rPr>
          <w:i w:val="0"/>
          <w:sz w:val="24"/>
          <w:szCs w:val="24"/>
        </w:rPr>
      </w:pPr>
      <w:r w:rsidRPr="00B25EFD">
        <w:rPr>
          <w:i w:val="0"/>
          <w:sz w:val="24"/>
          <w:szCs w:val="24"/>
        </w:rPr>
        <w:t>П Р И К А З</w:t>
      </w:r>
    </w:p>
    <w:p w14:paraId="36BBECE3" w14:textId="77777777" w:rsidR="00F010FF" w:rsidRDefault="00F010FF" w:rsidP="0085602B">
      <w:pPr>
        <w:spacing w:after="0" w:line="240" w:lineRule="auto"/>
        <w:jc w:val="center"/>
        <w:rPr>
          <w:rFonts w:ascii="Times New Roman" w:hAnsi="Times New Roman" w:cs="Times New Roman"/>
          <w:sz w:val="24"/>
          <w:szCs w:val="24"/>
        </w:rPr>
      </w:pPr>
    </w:p>
    <w:p w14:paraId="0EA51FAB" w14:textId="77777777" w:rsidR="005F436F" w:rsidRPr="00A66CA0" w:rsidRDefault="005F436F" w:rsidP="005F436F">
      <w:pPr>
        <w:spacing w:after="0" w:line="240" w:lineRule="auto"/>
        <w:jc w:val="center"/>
        <w:rPr>
          <w:rFonts w:ascii="Times New Roman" w:eastAsia="Times New Roman" w:hAnsi="Times New Roman" w:cs="Times New Roman"/>
          <w:b/>
          <w:bCs/>
          <w:iCs/>
          <w:sz w:val="24"/>
          <w:szCs w:val="24"/>
        </w:rPr>
      </w:pPr>
      <w:r w:rsidRPr="00A66CA0">
        <w:rPr>
          <w:rFonts w:ascii="Times New Roman" w:eastAsia="Times New Roman" w:hAnsi="Times New Roman" w:cs="Times New Roman"/>
          <w:b/>
          <w:bCs/>
          <w:iCs/>
          <w:sz w:val="24"/>
          <w:szCs w:val="24"/>
        </w:rPr>
        <w:t>(Копия подготовлена для размещения в информационной системе в сфере закупок)</w:t>
      </w:r>
    </w:p>
    <w:p w14:paraId="6FBC9BFD" w14:textId="77777777" w:rsidR="005F436F" w:rsidRPr="0012766E" w:rsidRDefault="005F436F" w:rsidP="005F436F">
      <w:pPr>
        <w:spacing w:after="0" w:line="240" w:lineRule="auto"/>
        <w:jc w:val="center"/>
        <w:rPr>
          <w:rFonts w:ascii="Times New Roman" w:eastAsia="Times New Roman" w:hAnsi="Times New Roman" w:cs="Times New Roman"/>
          <w:sz w:val="24"/>
          <w:szCs w:val="24"/>
        </w:rPr>
      </w:pPr>
    </w:p>
    <w:p w14:paraId="391C52E6" w14:textId="77777777" w:rsidR="005F436F" w:rsidRPr="00076B46" w:rsidRDefault="005F436F" w:rsidP="005F436F">
      <w:pPr>
        <w:spacing w:after="0" w:line="240" w:lineRule="auto"/>
        <w:rPr>
          <w:rFonts w:ascii="Times New Roman" w:hAnsi="Times New Roman" w:cs="Times New Roman"/>
          <w:sz w:val="24"/>
          <w:szCs w:val="24"/>
        </w:rPr>
      </w:pPr>
    </w:p>
    <w:p w14:paraId="627B9176" w14:textId="0C60A9E5" w:rsidR="00F010FF" w:rsidRPr="00076B46" w:rsidRDefault="005F436F" w:rsidP="00CD315F">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24</w:t>
      </w:r>
      <w:r w:rsidR="00412311" w:rsidRPr="00076B46">
        <w:rPr>
          <w:rFonts w:ascii="Times New Roman" w:hAnsi="Times New Roman" w:cs="Times New Roman"/>
          <w:sz w:val="24"/>
          <w:szCs w:val="24"/>
        </w:rPr>
        <w:t xml:space="preserve"> </w:t>
      </w:r>
      <w:r w:rsidR="00905D01">
        <w:rPr>
          <w:rFonts w:ascii="Times New Roman" w:hAnsi="Times New Roman" w:cs="Times New Roman"/>
          <w:sz w:val="24"/>
          <w:szCs w:val="24"/>
        </w:rPr>
        <w:t>н</w:t>
      </w:r>
      <w:r w:rsidR="00644A59">
        <w:rPr>
          <w:rFonts w:ascii="Times New Roman" w:hAnsi="Times New Roman" w:cs="Times New Roman"/>
          <w:sz w:val="24"/>
          <w:szCs w:val="24"/>
        </w:rPr>
        <w:t>оября</w:t>
      </w:r>
      <w:r w:rsidR="009D2E03">
        <w:rPr>
          <w:rFonts w:ascii="Times New Roman" w:hAnsi="Times New Roman" w:cs="Times New Roman"/>
          <w:sz w:val="24"/>
          <w:szCs w:val="24"/>
        </w:rPr>
        <w:t xml:space="preserve"> </w:t>
      </w:r>
      <w:r w:rsidR="00042DD3" w:rsidRPr="00076B46">
        <w:rPr>
          <w:rFonts w:ascii="Times New Roman" w:hAnsi="Times New Roman" w:cs="Times New Roman"/>
          <w:sz w:val="24"/>
          <w:szCs w:val="24"/>
        </w:rPr>
        <w:t>20</w:t>
      </w:r>
      <w:r w:rsidR="00C031B3" w:rsidRPr="00076B46">
        <w:rPr>
          <w:rFonts w:ascii="Times New Roman" w:hAnsi="Times New Roman" w:cs="Times New Roman"/>
          <w:sz w:val="24"/>
          <w:szCs w:val="24"/>
        </w:rPr>
        <w:t>2</w:t>
      </w:r>
      <w:r w:rsidR="00021364">
        <w:rPr>
          <w:rFonts w:ascii="Times New Roman" w:hAnsi="Times New Roman" w:cs="Times New Roman"/>
          <w:sz w:val="24"/>
          <w:szCs w:val="24"/>
        </w:rPr>
        <w:t>5</w:t>
      </w:r>
      <w:r w:rsidR="00042DD3" w:rsidRPr="00076B46">
        <w:rPr>
          <w:rFonts w:ascii="Times New Roman" w:hAnsi="Times New Roman" w:cs="Times New Roman"/>
          <w:sz w:val="24"/>
          <w:szCs w:val="24"/>
        </w:rPr>
        <w:t xml:space="preserve"> года</w:t>
      </w:r>
      <w:r w:rsidR="00076B46" w:rsidRPr="00076B46">
        <w:rPr>
          <w:rFonts w:ascii="Times New Roman" w:hAnsi="Times New Roman" w:cs="Times New Roman"/>
          <w:sz w:val="24"/>
          <w:szCs w:val="24"/>
        </w:rPr>
        <w:t xml:space="preserve">  </w:t>
      </w:r>
      <w:r w:rsidR="00EF5378">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A627C2">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C70C61">
        <w:rPr>
          <w:rFonts w:ascii="Times New Roman" w:hAnsi="Times New Roman" w:cs="Times New Roman"/>
          <w:sz w:val="24"/>
          <w:szCs w:val="24"/>
        </w:rPr>
        <w:tab/>
      </w:r>
      <w:r w:rsidR="00C70C61">
        <w:rPr>
          <w:rFonts w:ascii="Times New Roman" w:hAnsi="Times New Roman" w:cs="Times New Roman"/>
          <w:sz w:val="24"/>
          <w:szCs w:val="24"/>
        </w:rPr>
        <w:tab/>
      </w:r>
      <w:r>
        <w:rPr>
          <w:rFonts w:ascii="Times New Roman" w:hAnsi="Times New Roman" w:cs="Times New Roman"/>
          <w:sz w:val="24"/>
          <w:szCs w:val="24"/>
        </w:rPr>
        <w:tab/>
      </w:r>
      <w:r w:rsidR="00F010FF" w:rsidRPr="00076B46">
        <w:rPr>
          <w:rFonts w:ascii="Times New Roman" w:hAnsi="Times New Roman" w:cs="Times New Roman"/>
          <w:sz w:val="24"/>
          <w:szCs w:val="24"/>
        </w:rPr>
        <w:t>№</w:t>
      </w:r>
      <w:r w:rsidR="00076B46" w:rsidRPr="00076B46">
        <w:rPr>
          <w:rFonts w:ascii="Times New Roman" w:hAnsi="Times New Roman" w:cs="Times New Roman"/>
          <w:sz w:val="24"/>
          <w:szCs w:val="24"/>
        </w:rPr>
        <w:t> </w:t>
      </w:r>
      <w:r>
        <w:rPr>
          <w:rFonts w:ascii="Times New Roman" w:hAnsi="Times New Roman" w:cs="Times New Roman"/>
          <w:sz w:val="24"/>
          <w:szCs w:val="24"/>
        </w:rPr>
        <w:t>1163</w:t>
      </w:r>
    </w:p>
    <w:p w14:paraId="3B897B05" w14:textId="77777777" w:rsidR="00F010FF" w:rsidRPr="00412311" w:rsidRDefault="00F010FF" w:rsidP="0085602B">
      <w:pPr>
        <w:spacing w:after="0" w:line="240" w:lineRule="auto"/>
        <w:jc w:val="center"/>
        <w:rPr>
          <w:rFonts w:ascii="Times New Roman" w:hAnsi="Times New Roman" w:cs="Times New Roman"/>
          <w:sz w:val="24"/>
          <w:szCs w:val="24"/>
        </w:rPr>
      </w:pPr>
      <w:r w:rsidRPr="00412311">
        <w:rPr>
          <w:rFonts w:ascii="Times New Roman" w:hAnsi="Times New Roman" w:cs="Times New Roman"/>
          <w:sz w:val="24"/>
          <w:szCs w:val="24"/>
        </w:rPr>
        <w:t>г.</w:t>
      </w:r>
      <w:r w:rsidR="00076B46">
        <w:rPr>
          <w:rFonts w:ascii="Times New Roman" w:hAnsi="Times New Roman" w:cs="Times New Roman"/>
          <w:sz w:val="24"/>
          <w:szCs w:val="24"/>
        </w:rPr>
        <w:t> </w:t>
      </w:r>
      <w:r w:rsidRPr="00412311">
        <w:rPr>
          <w:rFonts w:ascii="Times New Roman" w:hAnsi="Times New Roman" w:cs="Times New Roman"/>
          <w:sz w:val="24"/>
          <w:szCs w:val="24"/>
        </w:rPr>
        <w:t>Тирасполь</w:t>
      </w:r>
    </w:p>
    <w:p w14:paraId="24413733" w14:textId="77777777" w:rsidR="00BC216A" w:rsidRPr="00412311" w:rsidRDefault="00BC216A" w:rsidP="0085602B">
      <w:pPr>
        <w:spacing w:after="0" w:line="240" w:lineRule="auto"/>
        <w:jc w:val="center"/>
        <w:rPr>
          <w:rFonts w:ascii="Times New Roman" w:hAnsi="Times New Roman" w:cs="Times New Roman"/>
          <w:sz w:val="24"/>
          <w:szCs w:val="24"/>
        </w:rPr>
      </w:pPr>
    </w:p>
    <w:p w14:paraId="2FEEF1FE" w14:textId="77777777" w:rsidR="005A63BD" w:rsidRDefault="005A63BD" w:rsidP="00A06389">
      <w:pPr>
        <w:spacing w:after="0" w:line="240" w:lineRule="auto"/>
        <w:ind w:firstLine="567"/>
        <w:jc w:val="center"/>
        <w:rPr>
          <w:rFonts w:ascii="Times New Roman" w:hAnsi="Times New Roman" w:cs="Times New Roman"/>
          <w:color w:val="000000"/>
          <w:sz w:val="24"/>
          <w:szCs w:val="24"/>
        </w:rPr>
      </w:pPr>
      <w:bookmarkStart w:id="0" w:name="_Hlk157495930"/>
    </w:p>
    <w:p w14:paraId="74EF64D5" w14:textId="55155F1E" w:rsidR="00042DD3" w:rsidRPr="00A8579C" w:rsidRDefault="00F03738" w:rsidP="00A06389">
      <w:pPr>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rPr>
        <w:t>Об утверждении Плана проведения плановых проверок соблюдения требований действующего законодательства Приднестровской Молдавской Республики в сфере закупок на 2026 год</w:t>
      </w:r>
    </w:p>
    <w:bookmarkEnd w:id="0"/>
    <w:p w14:paraId="1EFC4042" w14:textId="77777777" w:rsidR="005E56A2" w:rsidRPr="00412311" w:rsidRDefault="005E56A2" w:rsidP="00A56C6D">
      <w:pPr>
        <w:spacing w:after="0" w:line="240" w:lineRule="auto"/>
        <w:ind w:firstLine="567"/>
        <w:jc w:val="center"/>
        <w:rPr>
          <w:rFonts w:ascii="Times New Roman" w:hAnsi="Times New Roman" w:cs="Times New Roman"/>
          <w:sz w:val="24"/>
          <w:szCs w:val="24"/>
        </w:rPr>
      </w:pPr>
    </w:p>
    <w:p w14:paraId="4E39E7A3" w14:textId="77C0BA69" w:rsidR="009D1BEE" w:rsidRPr="00644A59" w:rsidRDefault="00021364" w:rsidP="00D64AE6">
      <w:pPr>
        <w:autoSpaceDE w:val="0"/>
        <w:autoSpaceDN w:val="0"/>
        <w:adjustRightInd w:val="0"/>
        <w:spacing w:after="0" w:line="240" w:lineRule="auto"/>
        <w:ind w:firstLine="567"/>
        <w:jc w:val="both"/>
        <w:rPr>
          <w:rFonts w:ascii="Times New Roman" w:hAnsi="Times New Roman" w:cs="Times New Roman"/>
          <w:sz w:val="24"/>
          <w:szCs w:val="24"/>
        </w:rPr>
      </w:pPr>
      <w:r w:rsidRPr="001E1FCF">
        <w:rPr>
          <w:rFonts w:ascii="Times New Roman" w:hAnsi="Times New Roman" w:cs="Times New Roman"/>
          <w:color w:val="000000"/>
          <w:sz w:val="24"/>
          <w:szCs w:val="24"/>
        </w:rPr>
        <w:t>В соответствии с</w:t>
      </w:r>
      <w:r w:rsidR="00F03738">
        <w:rPr>
          <w:rFonts w:ascii="Times New Roman" w:hAnsi="Times New Roman" w:cs="Times New Roman"/>
          <w:color w:val="000000"/>
          <w:sz w:val="24"/>
          <w:szCs w:val="24"/>
        </w:rPr>
        <w:t xml:space="preserve"> пунктом 8</w:t>
      </w:r>
      <w:r w:rsidRPr="001E1FCF">
        <w:rPr>
          <w:rFonts w:ascii="Times New Roman" w:hAnsi="Times New Roman" w:cs="Times New Roman"/>
          <w:color w:val="000000"/>
          <w:sz w:val="24"/>
          <w:szCs w:val="24"/>
        </w:rPr>
        <w:t xml:space="preserve"> стать</w:t>
      </w:r>
      <w:r w:rsidR="00F03738">
        <w:rPr>
          <w:rFonts w:ascii="Times New Roman" w:hAnsi="Times New Roman" w:cs="Times New Roman"/>
          <w:color w:val="000000"/>
          <w:sz w:val="24"/>
          <w:szCs w:val="24"/>
        </w:rPr>
        <w:t>и</w:t>
      </w:r>
      <w:r w:rsidRPr="001E1FCF">
        <w:rPr>
          <w:rFonts w:ascii="Times New Roman" w:hAnsi="Times New Roman" w:cs="Times New Roman"/>
          <w:color w:val="000000"/>
          <w:sz w:val="24"/>
          <w:szCs w:val="24"/>
        </w:rPr>
        <w:t xml:space="preserve"> 53</w:t>
      </w:r>
      <w:r w:rsidRPr="00A346E1">
        <w:rPr>
          <w:rFonts w:ascii="Times New Roman" w:hAnsi="Times New Roman" w:cs="Times New Roman"/>
          <w:color w:val="000000"/>
          <w:sz w:val="24"/>
          <w:szCs w:val="24"/>
        </w:rPr>
        <w:t xml:space="preserve"> Закона Приднестровской Молдавской Республики</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от 26 ноября 2018 года № 318-З-</w:t>
      </w:r>
      <w:r w:rsidRPr="00A346E1">
        <w:rPr>
          <w:rFonts w:ascii="Times New Roman" w:hAnsi="Times New Roman" w:cs="Times New Roman"/>
          <w:color w:val="000000"/>
          <w:sz w:val="24"/>
          <w:szCs w:val="24"/>
          <w:lang w:val="en-US"/>
        </w:rPr>
        <w:t>VI</w:t>
      </w:r>
      <w:r w:rsidRPr="00A346E1">
        <w:rPr>
          <w:rFonts w:ascii="Times New Roman" w:hAnsi="Times New Roman" w:cs="Times New Roman"/>
          <w:color w:val="000000"/>
          <w:sz w:val="24"/>
          <w:szCs w:val="24"/>
        </w:rPr>
        <w:t xml:space="preserve"> «О закупках в Приднестровской Молдавской Республике» (САЗ 18-48) в действующей редакции,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от 28 декабря 2017 года № 377 (САЗ 18-1), от 7 июня 2018 года № 187 (САЗ 18-23), от 14 июня 2018 года № 201 (САЗ 18-25), от 6 августа 2018 года № 269 (САЗ 18-32), </w:t>
      </w:r>
      <w:r w:rsidRPr="00A346E1">
        <w:rPr>
          <w:rFonts w:ascii="Times New Roman" w:hAnsi="Times New Roman" w:cs="Times New Roman"/>
          <w:sz w:val="24"/>
          <w:szCs w:val="24"/>
        </w:rPr>
        <w:t>от 10 декабря</w:t>
      </w:r>
      <w:r>
        <w:rPr>
          <w:rFonts w:ascii="Times New Roman" w:hAnsi="Times New Roman" w:cs="Times New Roman"/>
          <w:sz w:val="24"/>
          <w:szCs w:val="24"/>
        </w:rPr>
        <w:t xml:space="preserve"> </w:t>
      </w:r>
      <w:r w:rsidR="00644A59">
        <w:rPr>
          <w:rFonts w:ascii="Times New Roman" w:hAnsi="Times New Roman" w:cs="Times New Roman"/>
          <w:sz w:val="24"/>
          <w:szCs w:val="24"/>
        </w:rPr>
        <w:br/>
      </w:r>
      <w:r w:rsidRPr="00A346E1">
        <w:rPr>
          <w:rFonts w:ascii="Times New Roman" w:hAnsi="Times New Roman" w:cs="Times New Roman"/>
          <w:sz w:val="24"/>
          <w:szCs w:val="24"/>
        </w:rPr>
        <w:t>2018 года № 434 (САЗ 18-50),</w:t>
      </w:r>
      <w:r w:rsidRPr="00A346E1">
        <w:rPr>
          <w:rFonts w:ascii="Times New Roman" w:hAnsi="Times New Roman" w:cs="Times New Roman"/>
        </w:rPr>
        <w:t xml:space="preserve"> </w:t>
      </w:r>
      <w:r w:rsidRPr="00A346E1">
        <w:rPr>
          <w:rFonts w:ascii="Times New Roman" w:hAnsi="Times New Roman" w:cs="Times New Roman"/>
          <w:sz w:val="24"/>
          <w:szCs w:val="24"/>
        </w:rPr>
        <w:t>от 26 апреля 2019 года № 145 (САЗ 19-16),</w:t>
      </w:r>
      <w:r w:rsidRPr="00A346E1">
        <w:rPr>
          <w:rFonts w:ascii="Times New Roman" w:hAnsi="Times New Roman" w:cs="Times New Roman"/>
          <w:color w:val="000000"/>
          <w:sz w:val="24"/>
          <w:szCs w:val="24"/>
        </w:rPr>
        <w:t xml:space="preserve"> от 31 мая 2019 года № 186 (САЗ 19-21), от 22 ноября 2019 года № 405</w:t>
      </w:r>
      <w:r>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 19-46),</w:t>
      </w:r>
      <w:r w:rsidRPr="00A346E1">
        <w:rPr>
          <w:rFonts w:ascii="Times New Roman" w:hAnsi="Times New Roman" w:cs="Times New Roman"/>
          <w:sz w:val="24"/>
          <w:szCs w:val="24"/>
        </w:rPr>
        <w:t xml:space="preserve"> от 26 декабря 2019 года </w:t>
      </w:r>
      <w:r w:rsidR="00644A59">
        <w:rPr>
          <w:rFonts w:ascii="Times New Roman" w:hAnsi="Times New Roman" w:cs="Times New Roman"/>
          <w:sz w:val="24"/>
          <w:szCs w:val="24"/>
        </w:rPr>
        <w:br/>
      </w:r>
      <w:r w:rsidRPr="00A346E1">
        <w:rPr>
          <w:rFonts w:ascii="Times New Roman" w:hAnsi="Times New Roman" w:cs="Times New Roman"/>
          <w:sz w:val="24"/>
          <w:szCs w:val="24"/>
        </w:rPr>
        <w:t>№ 457 (САЗ 19-50),</w:t>
      </w:r>
      <w:r w:rsidRPr="00A346E1">
        <w:rPr>
          <w:rFonts w:ascii="Times New Roman" w:hAnsi="Times New Roman" w:cs="Times New Roman"/>
          <w:color w:val="000000"/>
          <w:sz w:val="24"/>
          <w:szCs w:val="24"/>
        </w:rPr>
        <w:t xml:space="preserve"> от 26 декабря 2019 года № 459 (САЗ 20-1), </w:t>
      </w:r>
      <w:r w:rsidRPr="00A346E1">
        <w:rPr>
          <w:rFonts w:ascii="Times New Roman" w:hAnsi="Times New Roman" w:cs="Times New Roman"/>
          <w:bCs/>
          <w:color w:val="000000"/>
          <w:sz w:val="24"/>
          <w:szCs w:val="24"/>
        </w:rPr>
        <w:t>от 25 февраля 2020 года № 40</w:t>
      </w:r>
      <w:r>
        <w:rPr>
          <w:rFonts w:ascii="Times New Roman" w:hAnsi="Times New Roman" w:cs="Times New Roman"/>
          <w:bCs/>
          <w:color w:val="000000"/>
          <w:sz w:val="24"/>
          <w:szCs w:val="24"/>
        </w:rPr>
        <w:t xml:space="preserve"> </w:t>
      </w:r>
      <w:r w:rsidRPr="00A346E1">
        <w:rPr>
          <w:rFonts w:ascii="Times New Roman" w:hAnsi="Times New Roman" w:cs="Times New Roman"/>
          <w:bCs/>
          <w:color w:val="000000"/>
          <w:sz w:val="24"/>
          <w:szCs w:val="24"/>
        </w:rPr>
        <w:t>(САЗ 20-9)</w:t>
      </w:r>
      <w:r w:rsidRPr="00A346E1">
        <w:rPr>
          <w:rFonts w:ascii="Times New Roman" w:hAnsi="Times New Roman" w:cs="Times New Roman"/>
          <w:color w:val="000000"/>
          <w:sz w:val="24"/>
          <w:szCs w:val="24"/>
        </w:rPr>
        <w:t>,</w:t>
      </w:r>
      <w:r w:rsidRPr="00A346E1">
        <w:rPr>
          <w:rFonts w:ascii="Times New Roman" w:hAnsi="Times New Roman" w:cs="Times New Roman"/>
          <w:sz w:val="24"/>
          <w:szCs w:val="24"/>
        </w:rPr>
        <w:t xml:space="preserve"> от 6 июля 2020 года № 231 (САЗ 20-28), </w:t>
      </w:r>
      <w:r w:rsidRPr="00A346E1">
        <w:rPr>
          <w:rFonts w:ascii="Times New Roman" w:hAnsi="Times New Roman" w:cs="Times New Roman"/>
          <w:color w:val="000000"/>
          <w:sz w:val="24"/>
          <w:szCs w:val="24"/>
        </w:rPr>
        <w:t>от 10 ноября 2020 года № 395</w:t>
      </w:r>
      <w:r w:rsid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br/>
      </w:r>
      <w:r w:rsidRPr="00A346E1">
        <w:rPr>
          <w:rFonts w:ascii="Times New Roman" w:hAnsi="Times New Roman" w:cs="Times New Roman"/>
          <w:color w:val="000000"/>
          <w:sz w:val="24"/>
          <w:szCs w:val="24"/>
        </w:rPr>
        <w:t>(САЗ 20-46), от 20 января 2021 года № 9</w:t>
      </w:r>
      <w:r w:rsidR="00905D01">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w:t>
      </w:r>
      <w:r w:rsidR="00773FE4">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 xml:space="preserve">21-3), </w:t>
      </w:r>
      <w:r w:rsidRPr="00A346E1">
        <w:rPr>
          <w:rFonts w:ascii="Times New Roman" w:eastAsia="Times New Roman" w:hAnsi="Times New Roman" w:cs="Times New Roman"/>
          <w:sz w:val="24"/>
          <w:szCs w:val="24"/>
        </w:rPr>
        <w:t>от 30 июля 2021 года №</w:t>
      </w:r>
      <w:r w:rsidR="00905D01">
        <w:rPr>
          <w:rFonts w:ascii="Times New Roman" w:eastAsia="Times New Roman" w:hAnsi="Times New Roman" w:cs="Times New Roman"/>
          <w:sz w:val="24"/>
          <w:szCs w:val="24"/>
        </w:rPr>
        <w:t> </w:t>
      </w:r>
      <w:r w:rsidRPr="00A346E1">
        <w:rPr>
          <w:rFonts w:ascii="Times New Roman" w:eastAsia="Times New Roman" w:hAnsi="Times New Roman" w:cs="Times New Roman"/>
          <w:sz w:val="24"/>
          <w:szCs w:val="24"/>
        </w:rPr>
        <w:t>255 (САЗ 21-30)</w:t>
      </w:r>
      <w:r>
        <w:rPr>
          <w:rFonts w:ascii="Times New Roman" w:eastAsia="Times New Roman" w:hAnsi="Times New Roman" w:cs="Times New Roman"/>
          <w:sz w:val="24"/>
          <w:szCs w:val="24"/>
        </w:rPr>
        <w:t>,</w:t>
      </w:r>
      <w:r w:rsidRPr="00A346E1">
        <w:rPr>
          <w:rFonts w:ascii="Times New Roman" w:eastAsia="Times New Roman" w:hAnsi="Times New Roman" w:cs="Times New Roman"/>
          <w:sz w:val="24"/>
          <w:szCs w:val="24"/>
        </w:rPr>
        <w:t xml:space="preserve"> от 30 декабря 2021 года № 424 (САЗ 21-52), </w:t>
      </w:r>
      <w:r w:rsidRPr="00A346E1">
        <w:rPr>
          <w:rFonts w:ascii="Times New Roman" w:hAnsi="Times New Roman" w:cs="Times New Roman"/>
          <w:color w:val="000000"/>
          <w:sz w:val="24"/>
          <w:szCs w:val="24"/>
        </w:rPr>
        <w:t>от 24 января 2022 года №</w:t>
      </w:r>
      <w:r w:rsidR="00905D01">
        <w:rPr>
          <w:rFonts w:ascii="Times New Roman" w:hAnsi="Times New Roman" w:cs="Times New Roman"/>
          <w:color w:val="000000"/>
          <w:sz w:val="24"/>
          <w:szCs w:val="24"/>
        </w:rPr>
        <w:t> </w:t>
      </w:r>
      <w:r w:rsidRPr="00A346E1">
        <w:rPr>
          <w:rFonts w:ascii="Times New Roman" w:hAnsi="Times New Roman" w:cs="Times New Roman"/>
          <w:color w:val="000000"/>
          <w:sz w:val="24"/>
          <w:szCs w:val="24"/>
        </w:rPr>
        <w:t>19 (САЗ 22-3),</w:t>
      </w:r>
      <w:r w:rsid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br/>
      </w:r>
      <w:r w:rsidRPr="00A346E1">
        <w:rPr>
          <w:rFonts w:ascii="Times New Roman" w:hAnsi="Times New Roman" w:cs="Times New Roman"/>
          <w:sz w:val="24"/>
          <w:szCs w:val="24"/>
          <w:lang w:val="x-none"/>
        </w:rPr>
        <w:t>от 14 апреля 2022 года №</w:t>
      </w:r>
      <w:r w:rsidRPr="00A346E1">
        <w:rPr>
          <w:rFonts w:ascii="Times New Roman" w:hAnsi="Times New Roman" w:cs="Times New Roman"/>
          <w:sz w:val="24"/>
          <w:szCs w:val="24"/>
        </w:rPr>
        <w:t> </w:t>
      </w:r>
      <w:r w:rsidRPr="00A346E1">
        <w:rPr>
          <w:rFonts w:ascii="Times New Roman" w:hAnsi="Times New Roman" w:cs="Times New Roman"/>
          <w:sz w:val="24"/>
          <w:szCs w:val="24"/>
          <w:lang w:val="x-none"/>
        </w:rPr>
        <w:t>133</w:t>
      </w:r>
      <w:r>
        <w:rPr>
          <w:rFonts w:ascii="Times New Roman" w:hAnsi="Times New Roman" w:cs="Times New Roman"/>
          <w:sz w:val="24"/>
          <w:szCs w:val="24"/>
          <w:lang w:val="x-none"/>
        </w:rPr>
        <w:t xml:space="preserve"> </w:t>
      </w:r>
      <w:r w:rsidRPr="00A346E1">
        <w:rPr>
          <w:rFonts w:ascii="Times New Roman" w:hAnsi="Times New Roman" w:cs="Times New Roman"/>
          <w:sz w:val="24"/>
          <w:szCs w:val="24"/>
          <w:lang w:val="x-none"/>
        </w:rPr>
        <w:t>(САЗ 22-14)</w:t>
      </w:r>
      <w:r w:rsidRPr="00A346E1">
        <w:rPr>
          <w:rFonts w:ascii="Times New Roman" w:hAnsi="Times New Roman" w:cs="Times New Roman"/>
          <w:sz w:val="24"/>
          <w:szCs w:val="24"/>
        </w:rPr>
        <w:t>,</w:t>
      </w:r>
      <w:r w:rsidRPr="00A346E1">
        <w:rPr>
          <w:rFonts w:ascii="Times New Roman" w:hAnsi="Times New Roman" w:cs="Times New Roman"/>
          <w:color w:val="000000"/>
          <w:sz w:val="24"/>
          <w:szCs w:val="24"/>
        </w:rPr>
        <w:t xml:space="preserve"> </w:t>
      </w:r>
      <w:r w:rsidRPr="00A346E1">
        <w:rPr>
          <w:rFonts w:ascii="Times New Roman" w:hAnsi="Times New Roman" w:cs="Times New Roman"/>
          <w:bCs/>
          <w:color w:val="000000"/>
          <w:sz w:val="24"/>
          <w:szCs w:val="24"/>
        </w:rPr>
        <w:t>от 9 июня 2022 года №</w:t>
      </w:r>
      <w:r w:rsidR="00905D01">
        <w:rPr>
          <w:rFonts w:ascii="Times New Roman" w:hAnsi="Times New Roman" w:cs="Times New Roman"/>
          <w:bCs/>
          <w:color w:val="000000"/>
          <w:sz w:val="24"/>
          <w:szCs w:val="24"/>
        </w:rPr>
        <w:t> </w:t>
      </w:r>
      <w:r w:rsidRPr="00A346E1">
        <w:rPr>
          <w:rFonts w:ascii="Times New Roman" w:hAnsi="Times New Roman" w:cs="Times New Roman"/>
          <w:bCs/>
          <w:color w:val="000000"/>
          <w:sz w:val="24"/>
          <w:szCs w:val="24"/>
        </w:rPr>
        <w:t>210 (САЗ 22-22),</w:t>
      </w:r>
      <w:r w:rsidR="00644A59">
        <w:rPr>
          <w:rFonts w:ascii="Times New Roman" w:hAnsi="Times New Roman" w:cs="Times New Roman"/>
          <w:bCs/>
          <w:color w:val="000000"/>
          <w:sz w:val="24"/>
          <w:szCs w:val="24"/>
        </w:rPr>
        <w:t xml:space="preserve"> </w:t>
      </w:r>
      <w:r w:rsidR="00644A59">
        <w:rPr>
          <w:rFonts w:ascii="Times New Roman" w:hAnsi="Times New Roman" w:cs="Times New Roman"/>
          <w:bCs/>
          <w:color w:val="000000"/>
          <w:sz w:val="24"/>
          <w:szCs w:val="24"/>
        </w:rPr>
        <w:br/>
      </w:r>
      <w:r w:rsidRPr="00A346E1">
        <w:rPr>
          <w:rFonts w:ascii="Times New Roman" w:hAnsi="Times New Roman" w:cs="Times New Roman"/>
          <w:color w:val="000000"/>
          <w:sz w:val="24"/>
          <w:szCs w:val="24"/>
        </w:rPr>
        <w:t xml:space="preserve">от 16 августа 2022 года </w:t>
      </w:r>
      <w:r w:rsidR="00331FCA">
        <w:rPr>
          <w:rFonts w:ascii="Times New Roman" w:hAnsi="Times New Roman" w:cs="Times New Roman"/>
          <w:color w:val="000000"/>
          <w:sz w:val="24"/>
          <w:szCs w:val="24"/>
        </w:rPr>
        <w:t>№ 300</w:t>
      </w:r>
      <w:r w:rsidR="00331FCA" w:rsidRPr="00A346E1">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 22-32), от 23 декабря 2022 года №</w:t>
      </w:r>
      <w:r w:rsidR="00905D01">
        <w:rPr>
          <w:rFonts w:ascii="Times New Roman" w:hAnsi="Times New Roman" w:cs="Times New Roman"/>
          <w:color w:val="000000"/>
          <w:sz w:val="24"/>
          <w:szCs w:val="24"/>
        </w:rPr>
        <w:t> </w:t>
      </w:r>
      <w:r w:rsidRPr="00A346E1">
        <w:rPr>
          <w:rFonts w:ascii="Times New Roman" w:hAnsi="Times New Roman" w:cs="Times New Roman"/>
          <w:color w:val="000000"/>
          <w:sz w:val="24"/>
          <w:szCs w:val="24"/>
        </w:rPr>
        <w:t xml:space="preserve">489 (САЗ 22-50), </w:t>
      </w:r>
      <w:r w:rsidR="00331FCA">
        <w:rPr>
          <w:rFonts w:ascii="Times New Roman" w:hAnsi="Times New Roman" w:cs="Times New Roman"/>
          <w:color w:val="000000"/>
          <w:sz w:val="24"/>
          <w:szCs w:val="24"/>
        </w:rPr>
        <w:br/>
      </w:r>
      <w:r w:rsidRPr="00335529">
        <w:rPr>
          <w:rFonts w:ascii="Times New Roman" w:hAnsi="Times New Roman" w:cs="Times New Roman"/>
          <w:sz w:val="24"/>
          <w:szCs w:val="24"/>
        </w:rPr>
        <w:t>от 2</w:t>
      </w:r>
      <w:r w:rsidR="000068F5" w:rsidRPr="000068F5">
        <w:rPr>
          <w:rFonts w:ascii="Times New Roman" w:hAnsi="Times New Roman" w:cs="Times New Roman"/>
          <w:sz w:val="24"/>
          <w:szCs w:val="24"/>
        </w:rPr>
        <w:t>2</w:t>
      </w:r>
      <w:r w:rsidRPr="000068F5">
        <w:rPr>
          <w:rFonts w:ascii="Times New Roman" w:hAnsi="Times New Roman" w:cs="Times New Roman"/>
          <w:sz w:val="24"/>
          <w:szCs w:val="24"/>
        </w:rPr>
        <w:t xml:space="preserve"> </w:t>
      </w:r>
      <w:r w:rsidRPr="00335529">
        <w:rPr>
          <w:rFonts w:ascii="Times New Roman" w:hAnsi="Times New Roman" w:cs="Times New Roman"/>
          <w:sz w:val="24"/>
          <w:szCs w:val="24"/>
        </w:rPr>
        <w:t>июня 2023 года №</w:t>
      </w:r>
      <w:r w:rsidR="00905D01">
        <w:rPr>
          <w:rFonts w:ascii="Times New Roman" w:hAnsi="Times New Roman" w:cs="Times New Roman"/>
          <w:sz w:val="24"/>
          <w:szCs w:val="24"/>
        </w:rPr>
        <w:t> </w:t>
      </w:r>
      <w:r w:rsidRPr="00335529">
        <w:rPr>
          <w:rFonts w:ascii="Times New Roman" w:hAnsi="Times New Roman" w:cs="Times New Roman"/>
          <w:sz w:val="24"/>
          <w:szCs w:val="24"/>
        </w:rPr>
        <w:t>212 (САЗ 23-26), от 3 июня 2024 года №</w:t>
      </w:r>
      <w:r w:rsidR="00905D01">
        <w:rPr>
          <w:rFonts w:ascii="Times New Roman" w:hAnsi="Times New Roman" w:cs="Times New Roman"/>
          <w:sz w:val="24"/>
          <w:szCs w:val="24"/>
        </w:rPr>
        <w:t> </w:t>
      </w:r>
      <w:r w:rsidRPr="00335529">
        <w:rPr>
          <w:rFonts w:ascii="Times New Roman" w:hAnsi="Times New Roman" w:cs="Times New Roman"/>
          <w:sz w:val="24"/>
          <w:szCs w:val="24"/>
        </w:rPr>
        <w:t>273 (САЗ 24-24), от 26 августа 2024 года №</w:t>
      </w:r>
      <w:r w:rsidR="00905D01">
        <w:rPr>
          <w:rFonts w:ascii="Times New Roman" w:hAnsi="Times New Roman" w:cs="Times New Roman"/>
          <w:sz w:val="24"/>
          <w:szCs w:val="24"/>
        </w:rPr>
        <w:t> </w:t>
      </w:r>
      <w:r w:rsidRPr="00335529">
        <w:rPr>
          <w:rFonts w:ascii="Times New Roman" w:hAnsi="Times New Roman" w:cs="Times New Roman"/>
          <w:sz w:val="24"/>
          <w:szCs w:val="24"/>
        </w:rPr>
        <w:t>392 (САЗ 24-36)</w:t>
      </w:r>
      <w:r w:rsidRPr="00BB090D">
        <w:rPr>
          <w:rFonts w:ascii="Times New Roman" w:hAnsi="Times New Roman" w:cs="Times New Roman"/>
          <w:sz w:val="24"/>
          <w:szCs w:val="24"/>
        </w:rPr>
        <w:t xml:space="preserve">, </w:t>
      </w:r>
      <w:r w:rsidR="00644A59" w:rsidRPr="00644A59">
        <w:rPr>
          <w:rFonts w:ascii="Times New Roman" w:hAnsi="Times New Roman" w:cs="Times New Roman"/>
          <w:sz w:val="24"/>
          <w:szCs w:val="24"/>
        </w:rPr>
        <w:t>от 24 марта 2025 года №</w:t>
      </w:r>
      <w:r w:rsidR="00905D01">
        <w:rPr>
          <w:rFonts w:ascii="Times New Roman" w:hAnsi="Times New Roman" w:cs="Times New Roman"/>
          <w:sz w:val="24"/>
          <w:szCs w:val="24"/>
        </w:rPr>
        <w:t> </w:t>
      </w:r>
      <w:r w:rsidR="00644A59" w:rsidRPr="00644A59">
        <w:rPr>
          <w:rFonts w:ascii="Times New Roman" w:hAnsi="Times New Roman" w:cs="Times New Roman"/>
          <w:sz w:val="24"/>
          <w:szCs w:val="24"/>
        </w:rPr>
        <w:t>80 (САЗ 25-12)</w:t>
      </w:r>
      <w:r w:rsidR="00644A59">
        <w:rPr>
          <w:rFonts w:ascii="Times New Roman" w:hAnsi="Times New Roman" w:cs="Times New Roman"/>
          <w:sz w:val="24"/>
          <w:szCs w:val="24"/>
        </w:rPr>
        <w:t xml:space="preserve">, </w:t>
      </w:r>
      <w:r w:rsidRPr="00BB090D">
        <w:rPr>
          <w:rFonts w:ascii="Times New Roman" w:hAnsi="Times New Roman" w:cs="Times New Roman"/>
          <w:color w:val="000000"/>
          <w:sz w:val="24"/>
          <w:szCs w:val="24"/>
        </w:rPr>
        <w:t>Постановлением Правительства Приднестровской Молдавской Республики от 26 декабря 2019 года № 451</w:t>
      </w:r>
      <w:r w:rsidR="00773FE4">
        <w:rPr>
          <w:rFonts w:ascii="Times New Roman" w:hAnsi="Times New Roman" w:cs="Times New Roman"/>
          <w:color w:val="000000"/>
          <w:sz w:val="24"/>
          <w:szCs w:val="24"/>
        </w:rPr>
        <w:br/>
      </w:r>
      <w:r w:rsidRPr="00335529">
        <w:rPr>
          <w:rFonts w:ascii="Times New Roman" w:hAnsi="Times New Roman" w:cs="Times New Roman"/>
          <w:color w:val="000000"/>
          <w:sz w:val="24"/>
          <w:szCs w:val="24"/>
        </w:rPr>
        <w:t xml:space="preserve"> </w:t>
      </w:r>
      <w:r w:rsidRPr="00BB090D">
        <w:rPr>
          <w:rFonts w:ascii="Times New Roman" w:hAnsi="Times New Roman" w:cs="Times New Roman"/>
          <w:color w:val="000000"/>
          <w:sz w:val="24"/>
          <w:szCs w:val="24"/>
        </w:rPr>
        <w:t>«Об утверждении Положения о порядке проведения контроля в сфере закупок товаров (работ, услуг) в отношении субъектов контроля» (САЗ 20-1),</w:t>
      </w:r>
      <w:r w:rsidRPr="00BB090D">
        <w:rPr>
          <w:rFonts w:ascii="Times New Roman" w:hAnsi="Times New Roman" w:cs="Times New Roman"/>
          <w:sz w:val="24"/>
          <w:szCs w:val="24"/>
        </w:rPr>
        <w:t xml:space="preserve"> </w:t>
      </w:r>
      <w:r w:rsidRPr="00E46E2F">
        <w:rPr>
          <w:rFonts w:ascii="Times New Roman" w:hAnsi="Times New Roman" w:cs="Times New Roman"/>
          <w:sz w:val="24"/>
          <w:szCs w:val="24"/>
        </w:rPr>
        <w:t>с изменениями и дополнением, внесенным</w:t>
      </w:r>
      <w:r>
        <w:rPr>
          <w:rFonts w:ascii="Times New Roman" w:hAnsi="Times New Roman" w:cs="Times New Roman"/>
          <w:sz w:val="24"/>
          <w:szCs w:val="24"/>
        </w:rPr>
        <w:t>и</w:t>
      </w:r>
      <w:r w:rsidRPr="00E46E2F">
        <w:rPr>
          <w:rFonts w:ascii="Times New Roman" w:hAnsi="Times New Roman" w:cs="Times New Roman"/>
          <w:sz w:val="24"/>
          <w:szCs w:val="24"/>
        </w:rPr>
        <w:t xml:space="preserve"> Постановлением Правительства Приднестровской Молдавской Республики</w:t>
      </w:r>
      <w:r w:rsidRPr="00335529">
        <w:rPr>
          <w:rFonts w:ascii="Times New Roman" w:hAnsi="Times New Roman" w:cs="Times New Roman"/>
          <w:sz w:val="24"/>
          <w:szCs w:val="24"/>
        </w:rPr>
        <w:t xml:space="preserve"> </w:t>
      </w:r>
      <w:r w:rsidR="00773FE4">
        <w:rPr>
          <w:rFonts w:ascii="Times New Roman" w:hAnsi="Times New Roman" w:cs="Times New Roman"/>
          <w:sz w:val="24"/>
          <w:szCs w:val="24"/>
        </w:rPr>
        <w:br/>
      </w:r>
      <w:r w:rsidRPr="00E46E2F">
        <w:rPr>
          <w:rFonts w:ascii="Times New Roman" w:hAnsi="Times New Roman" w:cs="Times New Roman"/>
          <w:sz w:val="24"/>
          <w:szCs w:val="24"/>
        </w:rPr>
        <w:t>от 20 мая 2024 года №</w:t>
      </w:r>
      <w:r w:rsidR="00773FE4">
        <w:rPr>
          <w:rFonts w:ascii="Times New Roman" w:hAnsi="Times New Roman" w:cs="Times New Roman"/>
          <w:sz w:val="24"/>
          <w:szCs w:val="24"/>
        </w:rPr>
        <w:t> </w:t>
      </w:r>
      <w:r w:rsidRPr="00E46E2F">
        <w:rPr>
          <w:rFonts w:ascii="Times New Roman" w:hAnsi="Times New Roman" w:cs="Times New Roman"/>
          <w:sz w:val="24"/>
          <w:szCs w:val="24"/>
        </w:rPr>
        <w:t>233 (САЗ 24-22)</w:t>
      </w:r>
      <w:r w:rsidR="00644A59">
        <w:rPr>
          <w:rFonts w:ascii="Times New Roman" w:hAnsi="Times New Roman" w:cs="Times New Roman"/>
          <w:sz w:val="24"/>
          <w:szCs w:val="24"/>
        </w:rPr>
        <w:t>,</w:t>
      </w:r>
    </w:p>
    <w:p w14:paraId="1E7832E1" w14:textId="77777777" w:rsidR="00042DD3" w:rsidRPr="009D1BEE" w:rsidRDefault="00042DD3"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2DD3">
        <w:rPr>
          <w:rFonts w:ascii="Times New Roman" w:hAnsi="Times New Roman" w:cs="Times New Roman"/>
          <w:sz w:val="24"/>
          <w:szCs w:val="24"/>
        </w:rPr>
        <w:t>п р и к а з ы в а ю:</w:t>
      </w:r>
    </w:p>
    <w:p w14:paraId="0444B357" w14:textId="77777777" w:rsidR="00042DD3" w:rsidRPr="00773FE4" w:rsidRDefault="00042DD3" w:rsidP="00D64AE6">
      <w:pPr>
        <w:spacing w:after="0" w:line="240" w:lineRule="auto"/>
        <w:ind w:firstLine="567"/>
        <w:jc w:val="both"/>
        <w:rPr>
          <w:rFonts w:ascii="Times New Roman" w:hAnsi="Times New Roman" w:cs="Times New Roman"/>
          <w:sz w:val="24"/>
          <w:szCs w:val="24"/>
        </w:rPr>
      </w:pPr>
    </w:p>
    <w:p w14:paraId="5AA0BCA9" w14:textId="28C8B27E" w:rsidR="005E56A2" w:rsidRPr="009D2E03" w:rsidRDefault="005B5437"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845D8">
        <w:rPr>
          <w:rFonts w:ascii="Times New Roman" w:hAnsi="Times New Roman" w:cs="Times New Roman"/>
          <w:color w:val="000000"/>
          <w:sz w:val="24"/>
          <w:szCs w:val="24"/>
        </w:rPr>
        <w:t>1.</w:t>
      </w:r>
      <w:r>
        <w:rPr>
          <w:rFonts w:ascii="Times New Roman" w:hAnsi="Times New Roman" w:cs="Times New Roman"/>
          <w:color w:val="000000"/>
          <w:sz w:val="24"/>
          <w:szCs w:val="24"/>
        </w:rPr>
        <w:t> </w:t>
      </w:r>
      <w:r w:rsidR="00F03738">
        <w:rPr>
          <w:rFonts w:ascii="Times New Roman" w:hAnsi="Times New Roman" w:cs="Times New Roman"/>
          <w:color w:val="000000"/>
          <w:sz w:val="24"/>
          <w:szCs w:val="24"/>
        </w:rPr>
        <w:t xml:space="preserve">Утвердить </w:t>
      </w:r>
      <w:bookmarkStart w:id="1" w:name="_Hlk213929043"/>
      <w:r w:rsidR="00F03738">
        <w:rPr>
          <w:rFonts w:ascii="Times New Roman" w:hAnsi="Times New Roman" w:cs="Times New Roman"/>
          <w:color w:val="000000"/>
          <w:sz w:val="24"/>
          <w:szCs w:val="24"/>
        </w:rPr>
        <w:t xml:space="preserve">План проведения плановых </w:t>
      </w:r>
      <w:r w:rsidR="004052D0">
        <w:rPr>
          <w:rFonts w:ascii="Times New Roman" w:hAnsi="Times New Roman" w:cs="Times New Roman"/>
          <w:color w:val="000000"/>
          <w:sz w:val="24"/>
          <w:szCs w:val="24"/>
        </w:rPr>
        <w:t xml:space="preserve">проверок </w:t>
      </w:r>
      <w:r w:rsidR="00F03738">
        <w:rPr>
          <w:rFonts w:ascii="Times New Roman" w:hAnsi="Times New Roman" w:cs="Times New Roman"/>
          <w:color w:val="000000"/>
          <w:sz w:val="24"/>
          <w:szCs w:val="24"/>
        </w:rPr>
        <w:t xml:space="preserve">соблюдения требований действующего законодательства Приднестровской Молдавской Республики </w:t>
      </w:r>
      <w:bookmarkEnd w:id="1"/>
      <w:r w:rsidR="00F03738">
        <w:rPr>
          <w:rFonts w:ascii="Times New Roman" w:hAnsi="Times New Roman" w:cs="Times New Roman"/>
          <w:color w:val="000000"/>
          <w:sz w:val="24"/>
          <w:szCs w:val="24"/>
        </w:rPr>
        <w:t>в сфере закупок на 2026 год согласно Приложению к настоящему Приказу.</w:t>
      </w:r>
    </w:p>
    <w:p w14:paraId="5612953E" w14:textId="77777777" w:rsidR="00F03738" w:rsidRPr="00773FE4" w:rsidRDefault="00F03738"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p>
    <w:p w14:paraId="6372981A" w14:textId="3B423826" w:rsidR="005E56A2" w:rsidRDefault="005E56A2"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w:t>
      </w:r>
      <w:r w:rsidR="00F03738" w:rsidRPr="00F03738">
        <w:rPr>
          <w:rFonts w:ascii="Times New Roman" w:hAnsi="Times New Roman" w:cs="Times New Roman"/>
          <w:color w:val="000000"/>
          <w:sz w:val="24"/>
          <w:szCs w:val="24"/>
        </w:rPr>
        <w:t>Начальник</w:t>
      </w:r>
      <w:r w:rsidR="00F03738">
        <w:rPr>
          <w:rFonts w:ascii="Times New Roman" w:hAnsi="Times New Roman" w:cs="Times New Roman"/>
          <w:color w:val="000000"/>
          <w:sz w:val="24"/>
          <w:szCs w:val="24"/>
        </w:rPr>
        <w:t>у</w:t>
      </w:r>
      <w:r w:rsidR="00F03738" w:rsidRPr="00F03738">
        <w:rPr>
          <w:rFonts w:ascii="Times New Roman" w:hAnsi="Times New Roman" w:cs="Times New Roman"/>
          <w:color w:val="000000"/>
          <w:sz w:val="24"/>
          <w:szCs w:val="24"/>
        </w:rPr>
        <w:t xml:space="preserve"> Государственной службы цен и антимонопольной деятельности Министерства экономического развития Приднестровской Молдавской Республики</w:t>
      </w:r>
      <w:r w:rsidR="00F03738">
        <w:rPr>
          <w:rFonts w:ascii="Times New Roman" w:hAnsi="Times New Roman" w:cs="Times New Roman"/>
          <w:color w:val="000000"/>
          <w:sz w:val="24"/>
          <w:szCs w:val="24"/>
        </w:rPr>
        <w:t xml:space="preserve"> обеспечить размещение в </w:t>
      </w:r>
      <w:r w:rsidR="0021160D">
        <w:rPr>
          <w:rFonts w:ascii="Times New Roman" w:hAnsi="Times New Roman" w:cs="Times New Roman"/>
          <w:color w:val="000000"/>
          <w:sz w:val="24"/>
          <w:szCs w:val="24"/>
        </w:rPr>
        <w:t>информационной</w:t>
      </w:r>
      <w:r w:rsidR="00F03738">
        <w:rPr>
          <w:rFonts w:ascii="Times New Roman" w:hAnsi="Times New Roman" w:cs="Times New Roman"/>
          <w:color w:val="000000"/>
          <w:sz w:val="24"/>
          <w:szCs w:val="24"/>
        </w:rPr>
        <w:t xml:space="preserve"> системе в сфере закупок Плана, указанного в пункте 1 настоящего Приказа, не позднее рабочего дня, следующего за днём его утверждения.</w:t>
      </w:r>
    </w:p>
    <w:p w14:paraId="6AB08CF1" w14:textId="77777777" w:rsidR="00F03738" w:rsidRPr="00773FE4" w:rsidRDefault="00F03738" w:rsidP="00D64AE6">
      <w:pPr>
        <w:autoSpaceDE w:val="0"/>
        <w:autoSpaceDN w:val="0"/>
        <w:adjustRightInd w:val="0"/>
        <w:spacing w:after="0" w:line="240" w:lineRule="auto"/>
        <w:ind w:firstLine="567"/>
        <w:jc w:val="both"/>
        <w:rPr>
          <w:rFonts w:ascii="Times New Roman" w:hAnsi="Times New Roman" w:cs="Times New Roman"/>
          <w:sz w:val="24"/>
          <w:szCs w:val="24"/>
        </w:rPr>
      </w:pPr>
    </w:p>
    <w:p w14:paraId="41658D50" w14:textId="550B505E" w:rsidR="00FF2A35" w:rsidRDefault="00C27887"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F2A35">
        <w:rPr>
          <w:rFonts w:ascii="Times New Roman" w:hAnsi="Times New Roman" w:cs="Times New Roman"/>
          <w:color w:val="000000"/>
          <w:sz w:val="24"/>
          <w:szCs w:val="24"/>
        </w:rPr>
        <w:t xml:space="preserve">. Контроль за исполнением </w:t>
      </w:r>
      <w:r>
        <w:rPr>
          <w:rFonts w:ascii="Times New Roman" w:hAnsi="Times New Roman" w:cs="Times New Roman"/>
          <w:color w:val="000000"/>
          <w:sz w:val="24"/>
          <w:szCs w:val="24"/>
        </w:rPr>
        <w:t>Плана проведения плановых соблюдения требований действующего законодательства Приднестровской Молдавской Республики</w:t>
      </w:r>
      <w:r w:rsidR="00FF2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сфере закупок на 2026 год </w:t>
      </w:r>
      <w:r w:rsidR="00FF2A35">
        <w:rPr>
          <w:rFonts w:ascii="Times New Roman" w:hAnsi="Times New Roman" w:cs="Times New Roman"/>
          <w:color w:val="000000"/>
          <w:sz w:val="24"/>
          <w:szCs w:val="24"/>
        </w:rPr>
        <w:t xml:space="preserve">возложить на </w:t>
      </w:r>
      <w:r w:rsidR="00DC2A33">
        <w:rPr>
          <w:rFonts w:ascii="Times New Roman" w:hAnsi="Times New Roman" w:cs="Times New Roman"/>
          <w:color w:val="000000"/>
          <w:sz w:val="24"/>
          <w:szCs w:val="24"/>
        </w:rPr>
        <w:t>Начальника Государственной службы цен и антимонопольной деятельности Министерства экономического развития Приднестровской Молдавской Республики</w:t>
      </w:r>
      <w:r w:rsidR="00FF2A35">
        <w:rPr>
          <w:rFonts w:ascii="Times New Roman" w:hAnsi="Times New Roman" w:cs="Times New Roman"/>
          <w:color w:val="000000"/>
          <w:sz w:val="24"/>
          <w:szCs w:val="24"/>
        </w:rPr>
        <w:t>.</w:t>
      </w:r>
    </w:p>
    <w:p w14:paraId="7F92187A" w14:textId="77777777" w:rsidR="00C27887" w:rsidRPr="00773FE4" w:rsidRDefault="00C27887"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p>
    <w:p w14:paraId="6FEB08B5" w14:textId="087847F0" w:rsidR="00EE50CC" w:rsidRPr="00E6659E" w:rsidRDefault="00C27887"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FF2A35">
        <w:rPr>
          <w:rFonts w:ascii="Times New Roman" w:hAnsi="Times New Roman" w:cs="Times New Roman"/>
          <w:color w:val="000000"/>
          <w:sz w:val="24"/>
          <w:szCs w:val="24"/>
        </w:rPr>
        <w:t>.</w:t>
      </w:r>
      <w:r w:rsidR="00A06389">
        <w:rPr>
          <w:rFonts w:ascii="Times New Roman" w:hAnsi="Times New Roman" w:cs="Times New Roman"/>
          <w:color w:val="000000"/>
          <w:sz w:val="24"/>
          <w:szCs w:val="24"/>
        </w:rPr>
        <w:t> </w:t>
      </w:r>
      <w:r w:rsidR="00FF2A35">
        <w:rPr>
          <w:rFonts w:ascii="Times New Roman" w:hAnsi="Times New Roman" w:cs="Times New Roman"/>
          <w:color w:val="000000"/>
          <w:sz w:val="24"/>
          <w:szCs w:val="24"/>
        </w:rPr>
        <w:t>Настоящий Приказ вступает в силу со дня подписания.</w:t>
      </w:r>
    </w:p>
    <w:p w14:paraId="26B9EF02" w14:textId="7B6C11F2" w:rsidR="00DB7B31" w:rsidRDefault="00DB7B31" w:rsidP="00042DD3">
      <w:pPr>
        <w:spacing w:after="0" w:line="240" w:lineRule="auto"/>
        <w:jc w:val="both"/>
        <w:rPr>
          <w:rFonts w:ascii="Times New Roman" w:hAnsi="Times New Roman" w:cs="Times New Roman"/>
          <w:sz w:val="24"/>
          <w:szCs w:val="24"/>
        </w:rPr>
      </w:pPr>
    </w:p>
    <w:p w14:paraId="5FF67BE1" w14:textId="77777777" w:rsidR="00C27887" w:rsidRDefault="00C27887" w:rsidP="00042DD3">
      <w:pPr>
        <w:spacing w:after="0" w:line="240" w:lineRule="auto"/>
        <w:jc w:val="both"/>
        <w:rPr>
          <w:rFonts w:ascii="Times New Roman" w:hAnsi="Times New Roman" w:cs="Times New Roman"/>
          <w:sz w:val="24"/>
          <w:szCs w:val="24"/>
        </w:rPr>
      </w:pPr>
    </w:p>
    <w:p w14:paraId="4570ABAB" w14:textId="77777777" w:rsidR="00C27887" w:rsidRDefault="00C27887" w:rsidP="00997028">
      <w:pPr>
        <w:spacing w:after="0" w:line="240" w:lineRule="auto"/>
        <w:jc w:val="both"/>
        <w:rPr>
          <w:rFonts w:ascii="Times New Roman" w:hAnsi="Times New Roman" w:cs="Times New Roman"/>
          <w:sz w:val="24"/>
          <w:szCs w:val="24"/>
        </w:rPr>
      </w:pPr>
    </w:p>
    <w:p w14:paraId="76DF86A6" w14:textId="77777777" w:rsidR="00C27887" w:rsidRDefault="00C27887" w:rsidP="00997028">
      <w:pPr>
        <w:spacing w:after="0" w:line="240" w:lineRule="auto"/>
        <w:jc w:val="both"/>
        <w:rPr>
          <w:rFonts w:ascii="Times New Roman" w:hAnsi="Times New Roman" w:cs="Times New Roman"/>
          <w:sz w:val="24"/>
          <w:szCs w:val="24"/>
        </w:rPr>
      </w:pPr>
    </w:p>
    <w:p w14:paraId="6AA55903" w14:textId="77777777" w:rsidR="00C27887" w:rsidRDefault="00C27887" w:rsidP="00997028">
      <w:pPr>
        <w:spacing w:after="0" w:line="240" w:lineRule="auto"/>
        <w:jc w:val="both"/>
        <w:rPr>
          <w:rFonts w:ascii="Times New Roman" w:hAnsi="Times New Roman" w:cs="Times New Roman"/>
          <w:sz w:val="24"/>
          <w:szCs w:val="24"/>
        </w:rPr>
      </w:pPr>
    </w:p>
    <w:p w14:paraId="1FE5E157" w14:textId="77777777" w:rsidR="00C27887" w:rsidRDefault="00C27887" w:rsidP="00997028">
      <w:pPr>
        <w:spacing w:after="0" w:line="240" w:lineRule="auto"/>
        <w:jc w:val="both"/>
        <w:rPr>
          <w:rFonts w:ascii="Times New Roman" w:hAnsi="Times New Roman" w:cs="Times New Roman"/>
          <w:sz w:val="24"/>
          <w:szCs w:val="24"/>
        </w:rPr>
      </w:pPr>
    </w:p>
    <w:p w14:paraId="6859FA8E" w14:textId="77777777" w:rsidR="00C27887" w:rsidRDefault="00C27887" w:rsidP="00997028">
      <w:pPr>
        <w:spacing w:after="0" w:line="240" w:lineRule="auto"/>
        <w:jc w:val="both"/>
        <w:rPr>
          <w:rFonts w:ascii="Times New Roman" w:hAnsi="Times New Roman" w:cs="Times New Roman"/>
          <w:sz w:val="24"/>
          <w:szCs w:val="24"/>
        </w:rPr>
      </w:pPr>
    </w:p>
    <w:p w14:paraId="6DE4BD20" w14:textId="77777777" w:rsidR="00C27887" w:rsidRDefault="00C27887" w:rsidP="00997028">
      <w:pPr>
        <w:spacing w:after="0" w:line="240" w:lineRule="auto"/>
        <w:jc w:val="both"/>
        <w:rPr>
          <w:rFonts w:ascii="Times New Roman" w:hAnsi="Times New Roman" w:cs="Times New Roman"/>
          <w:sz w:val="24"/>
          <w:szCs w:val="24"/>
        </w:rPr>
      </w:pPr>
    </w:p>
    <w:p w14:paraId="3B1E31DB" w14:textId="77777777" w:rsidR="00C27887" w:rsidRDefault="00C27887" w:rsidP="00997028">
      <w:pPr>
        <w:spacing w:after="0" w:line="240" w:lineRule="auto"/>
        <w:jc w:val="both"/>
        <w:rPr>
          <w:rFonts w:ascii="Times New Roman" w:hAnsi="Times New Roman" w:cs="Times New Roman"/>
          <w:sz w:val="24"/>
          <w:szCs w:val="24"/>
        </w:rPr>
      </w:pPr>
    </w:p>
    <w:p w14:paraId="0594F721" w14:textId="77777777" w:rsidR="00C27887" w:rsidRDefault="00C27887" w:rsidP="00997028">
      <w:pPr>
        <w:spacing w:after="0" w:line="240" w:lineRule="auto"/>
        <w:jc w:val="both"/>
        <w:rPr>
          <w:rFonts w:ascii="Times New Roman" w:hAnsi="Times New Roman" w:cs="Times New Roman"/>
          <w:sz w:val="24"/>
          <w:szCs w:val="24"/>
        </w:rPr>
      </w:pPr>
    </w:p>
    <w:p w14:paraId="32459EB3" w14:textId="77777777" w:rsidR="00C27887" w:rsidRDefault="00C27887" w:rsidP="00997028">
      <w:pPr>
        <w:spacing w:after="0" w:line="240" w:lineRule="auto"/>
        <w:jc w:val="both"/>
        <w:rPr>
          <w:rFonts w:ascii="Times New Roman" w:hAnsi="Times New Roman" w:cs="Times New Roman"/>
          <w:sz w:val="24"/>
          <w:szCs w:val="24"/>
        </w:rPr>
      </w:pPr>
    </w:p>
    <w:p w14:paraId="1B04709E" w14:textId="77777777" w:rsidR="00C27887" w:rsidRDefault="00C27887" w:rsidP="00997028">
      <w:pPr>
        <w:spacing w:after="0" w:line="240" w:lineRule="auto"/>
        <w:jc w:val="both"/>
        <w:rPr>
          <w:rFonts w:ascii="Times New Roman" w:hAnsi="Times New Roman" w:cs="Times New Roman"/>
          <w:sz w:val="24"/>
          <w:szCs w:val="24"/>
        </w:rPr>
      </w:pPr>
    </w:p>
    <w:p w14:paraId="6DD39063" w14:textId="77777777" w:rsidR="00C27887" w:rsidRDefault="00C27887" w:rsidP="00997028">
      <w:pPr>
        <w:spacing w:after="0" w:line="240" w:lineRule="auto"/>
        <w:jc w:val="both"/>
        <w:rPr>
          <w:rFonts w:ascii="Times New Roman" w:hAnsi="Times New Roman" w:cs="Times New Roman"/>
          <w:sz w:val="24"/>
          <w:szCs w:val="24"/>
        </w:rPr>
      </w:pPr>
    </w:p>
    <w:p w14:paraId="6DC58664" w14:textId="77777777" w:rsidR="00C27887" w:rsidRDefault="00C27887" w:rsidP="00997028">
      <w:pPr>
        <w:spacing w:after="0" w:line="240" w:lineRule="auto"/>
        <w:jc w:val="both"/>
        <w:rPr>
          <w:rFonts w:ascii="Times New Roman" w:hAnsi="Times New Roman" w:cs="Times New Roman"/>
          <w:sz w:val="24"/>
          <w:szCs w:val="24"/>
        </w:rPr>
      </w:pPr>
    </w:p>
    <w:p w14:paraId="15318933" w14:textId="77777777" w:rsidR="00C27887" w:rsidRDefault="00C27887" w:rsidP="00997028">
      <w:pPr>
        <w:spacing w:after="0" w:line="240" w:lineRule="auto"/>
        <w:jc w:val="both"/>
        <w:rPr>
          <w:rFonts w:ascii="Times New Roman" w:hAnsi="Times New Roman" w:cs="Times New Roman"/>
          <w:sz w:val="24"/>
          <w:szCs w:val="24"/>
        </w:rPr>
      </w:pPr>
    </w:p>
    <w:p w14:paraId="65258E8A" w14:textId="77777777" w:rsidR="00C27887" w:rsidRDefault="00C27887" w:rsidP="00997028">
      <w:pPr>
        <w:spacing w:after="0" w:line="240" w:lineRule="auto"/>
        <w:jc w:val="both"/>
        <w:rPr>
          <w:rFonts w:ascii="Times New Roman" w:hAnsi="Times New Roman" w:cs="Times New Roman"/>
          <w:sz w:val="24"/>
          <w:szCs w:val="24"/>
        </w:rPr>
      </w:pPr>
    </w:p>
    <w:p w14:paraId="0A57619E" w14:textId="77777777" w:rsidR="00C27887" w:rsidRDefault="00C27887" w:rsidP="00997028">
      <w:pPr>
        <w:spacing w:after="0" w:line="240" w:lineRule="auto"/>
        <w:jc w:val="both"/>
        <w:rPr>
          <w:rFonts w:ascii="Times New Roman" w:hAnsi="Times New Roman" w:cs="Times New Roman"/>
          <w:sz w:val="24"/>
          <w:szCs w:val="24"/>
        </w:rPr>
      </w:pPr>
    </w:p>
    <w:p w14:paraId="60C8CA6C" w14:textId="77777777" w:rsidR="00C27887" w:rsidRDefault="00C27887" w:rsidP="00997028">
      <w:pPr>
        <w:spacing w:after="0" w:line="240" w:lineRule="auto"/>
        <w:jc w:val="both"/>
        <w:rPr>
          <w:rFonts w:ascii="Times New Roman" w:hAnsi="Times New Roman" w:cs="Times New Roman"/>
          <w:sz w:val="24"/>
          <w:szCs w:val="24"/>
        </w:rPr>
      </w:pPr>
    </w:p>
    <w:p w14:paraId="3510C5B2" w14:textId="77777777" w:rsidR="00C27887" w:rsidRDefault="00C27887" w:rsidP="00997028">
      <w:pPr>
        <w:spacing w:after="0" w:line="240" w:lineRule="auto"/>
        <w:jc w:val="both"/>
        <w:rPr>
          <w:rFonts w:ascii="Times New Roman" w:hAnsi="Times New Roman" w:cs="Times New Roman"/>
          <w:sz w:val="24"/>
          <w:szCs w:val="24"/>
        </w:rPr>
      </w:pPr>
    </w:p>
    <w:p w14:paraId="5BA2910E" w14:textId="77777777" w:rsidR="00C27887" w:rsidRDefault="00C27887" w:rsidP="00997028">
      <w:pPr>
        <w:spacing w:after="0" w:line="240" w:lineRule="auto"/>
        <w:jc w:val="both"/>
        <w:rPr>
          <w:rFonts w:ascii="Times New Roman" w:hAnsi="Times New Roman" w:cs="Times New Roman"/>
          <w:sz w:val="24"/>
          <w:szCs w:val="24"/>
        </w:rPr>
      </w:pPr>
    </w:p>
    <w:p w14:paraId="4D88E0CA" w14:textId="77777777" w:rsidR="00C27887" w:rsidRDefault="00C27887" w:rsidP="00997028">
      <w:pPr>
        <w:spacing w:after="0" w:line="240" w:lineRule="auto"/>
        <w:jc w:val="both"/>
        <w:rPr>
          <w:rFonts w:ascii="Times New Roman" w:hAnsi="Times New Roman" w:cs="Times New Roman"/>
          <w:sz w:val="24"/>
          <w:szCs w:val="24"/>
        </w:rPr>
      </w:pPr>
    </w:p>
    <w:p w14:paraId="6C2C16A8" w14:textId="77777777" w:rsidR="00C27887" w:rsidRDefault="00C27887" w:rsidP="00997028">
      <w:pPr>
        <w:spacing w:after="0" w:line="240" w:lineRule="auto"/>
        <w:jc w:val="both"/>
        <w:rPr>
          <w:rFonts w:ascii="Times New Roman" w:hAnsi="Times New Roman" w:cs="Times New Roman"/>
          <w:sz w:val="24"/>
          <w:szCs w:val="24"/>
        </w:rPr>
      </w:pPr>
    </w:p>
    <w:p w14:paraId="039ADB4B" w14:textId="77777777" w:rsidR="00C27887" w:rsidRDefault="00C27887" w:rsidP="00997028">
      <w:pPr>
        <w:spacing w:after="0" w:line="240" w:lineRule="auto"/>
        <w:jc w:val="both"/>
        <w:rPr>
          <w:rFonts w:ascii="Times New Roman" w:hAnsi="Times New Roman" w:cs="Times New Roman"/>
          <w:sz w:val="24"/>
          <w:szCs w:val="24"/>
        </w:rPr>
      </w:pPr>
    </w:p>
    <w:p w14:paraId="0FB3D761" w14:textId="77777777" w:rsidR="00C27887" w:rsidRDefault="00C27887" w:rsidP="00997028">
      <w:pPr>
        <w:spacing w:after="0" w:line="240" w:lineRule="auto"/>
        <w:jc w:val="both"/>
        <w:rPr>
          <w:rFonts w:ascii="Times New Roman" w:hAnsi="Times New Roman" w:cs="Times New Roman"/>
          <w:sz w:val="24"/>
          <w:szCs w:val="24"/>
        </w:rPr>
      </w:pPr>
    </w:p>
    <w:p w14:paraId="0398C580" w14:textId="77777777" w:rsidR="00C27887" w:rsidRDefault="00C27887" w:rsidP="00997028">
      <w:pPr>
        <w:spacing w:after="0" w:line="240" w:lineRule="auto"/>
        <w:jc w:val="both"/>
        <w:rPr>
          <w:rFonts w:ascii="Times New Roman" w:hAnsi="Times New Roman" w:cs="Times New Roman"/>
          <w:sz w:val="24"/>
          <w:szCs w:val="24"/>
        </w:rPr>
      </w:pPr>
    </w:p>
    <w:p w14:paraId="469C947E" w14:textId="77777777" w:rsidR="00C27887" w:rsidRDefault="00C27887" w:rsidP="00997028">
      <w:pPr>
        <w:spacing w:after="0" w:line="240" w:lineRule="auto"/>
        <w:jc w:val="both"/>
        <w:rPr>
          <w:rFonts w:ascii="Times New Roman" w:hAnsi="Times New Roman" w:cs="Times New Roman"/>
          <w:sz w:val="24"/>
          <w:szCs w:val="24"/>
        </w:rPr>
      </w:pPr>
    </w:p>
    <w:p w14:paraId="20D78CD0" w14:textId="77777777" w:rsidR="00C27887" w:rsidRDefault="00C27887" w:rsidP="00997028">
      <w:pPr>
        <w:spacing w:after="0" w:line="240" w:lineRule="auto"/>
        <w:jc w:val="both"/>
        <w:rPr>
          <w:rFonts w:ascii="Times New Roman" w:hAnsi="Times New Roman" w:cs="Times New Roman"/>
          <w:sz w:val="24"/>
          <w:szCs w:val="24"/>
        </w:rPr>
      </w:pPr>
    </w:p>
    <w:p w14:paraId="6009D9C4" w14:textId="77777777" w:rsidR="00C27887" w:rsidRDefault="00C27887" w:rsidP="00997028">
      <w:pPr>
        <w:spacing w:after="0" w:line="240" w:lineRule="auto"/>
        <w:jc w:val="both"/>
        <w:rPr>
          <w:rFonts w:ascii="Times New Roman" w:hAnsi="Times New Roman" w:cs="Times New Roman"/>
          <w:sz w:val="24"/>
          <w:szCs w:val="24"/>
        </w:rPr>
      </w:pPr>
    </w:p>
    <w:p w14:paraId="51A90F38" w14:textId="77777777" w:rsidR="00C27887" w:rsidRDefault="00C27887" w:rsidP="00997028">
      <w:pPr>
        <w:spacing w:after="0" w:line="240" w:lineRule="auto"/>
        <w:jc w:val="both"/>
        <w:rPr>
          <w:rFonts w:ascii="Times New Roman" w:hAnsi="Times New Roman" w:cs="Times New Roman"/>
          <w:sz w:val="24"/>
          <w:szCs w:val="24"/>
        </w:rPr>
      </w:pPr>
    </w:p>
    <w:p w14:paraId="396D1720" w14:textId="77777777" w:rsidR="00C27887" w:rsidRDefault="00C27887" w:rsidP="00997028">
      <w:pPr>
        <w:spacing w:after="0" w:line="240" w:lineRule="auto"/>
        <w:jc w:val="both"/>
        <w:rPr>
          <w:rFonts w:ascii="Times New Roman" w:hAnsi="Times New Roman" w:cs="Times New Roman"/>
          <w:sz w:val="24"/>
          <w:szCs w:val="24"/>
        </w:rPr>
      </w:pPr>
    </w:p>
    <w:p w14:paraId="55E486B7" w14:textId="77777777" w:rsidR="00C27887" w:rsidRDefault="00C27887" w:rsidP="00997028">
      <w:pPr>
        <w:spacing w:after="0" w:line="240" w:lineRule="auto"/>
        <w:jc w:val="both"/>
        <w:rPr>
          <w:rFonts w:ascii="Times New Roman" w:hAnsi="Times New Roman" w:cs="Times New Roman"/>
          <w:sz w:val="24"/>
          <w:szCs w:val="24"/>
        </w:rPr>
      </w:pPr>
    </w:p>
    <w:p w14:paraId="16DB240C" w14:textId="77777777" w:rsidR="00C27887" w:rsidRDefault="00C27887" w:rsidP="00997028">
      <w:pPr>
        <w:spacing w:after="0" w:line="240" w:lineRule="auto"/>
        <w:jc w:val="both"/>
        <w:rPr>
          <w:rFonts w:ascii="Times New Roman" w:hAnsi="Times New Roman" w:cs="Times New Roman"/>
          <w:sz w:val="24"/>
          <w:szCs w:val="24"/>
        </w:rPr>
      </w:pPr>
    </w:p>
    <w:p w14:paraId="2F2A7C31" w14:textId="77777777" w:rsidR="00C27887" w:rsidRDefault="00C27887" w:rsidP="00997028">
      <w:pPr>
        <w:spacing w:after="0" w:line="240" w:lineRule="auto"/>
        <w:jc w:val="both"/>
        <w:rPr>
          <w:rFonts w:ascii="Times New Roman" w:hAnsi="Times New Roman" w:cs="Times New Roman"/>
          <w:sz w:val="24"/>
          <w:szCs w:val="24"/>
        </w:rPr>
      </w:pPr>
    </w:p>
    <w:p w14:paraId="55E5C515" w14:textId="77777777" w:rsidR="00C27887" w:rsidRDefault="00C27887" w:rsidP="00997028">
      <w:pPr>
        <w:spacing w:after="0" w:line="240" w:lineRule="auto"/>
        <w:jc w:val="both"/>
        <w:rPr>
          <w:rFonts w:ascii="Times New Roman" w:hAnsi="Times New Roman" w:cs="Times New Roman"/>
          <w:sz w:val="24"/>
          <w:szCs w:val="24"/>
        </w:rPr>
      </w:pPr>
    </w:p>
    <w:p w14:paraId="61B4B9D4" w14:textId="77777777" w:rsidR="00C27887" w:rsidRDefault="00C27887" w:rsidP="00997028">
      <w:pPr>
        <w:spacing w:after="0" w:line="240" w:lineRule="auto"/>
        <w:jc w:val="both"/>
        <w:rPr>
          <w:rFonts w:ascii="Times New Roman" w:hAnsi="Times New Roman" w:cs="Times New Roman"/>
          <w:sz w:val="24"/>
          <w:szCs w:val="24"/>
        </w:rPr>
      </w:pPr>
    </w:p>
    <w:p w14:paraId="4781A580" w14:textId="77777777" w:rsidR="00C27887" w:rsidRDefault="00C27887" w:rsidP="00997028">
      <w:pPr>
        <w:spacing w:after="0" w:line="240" w:lineRule="auto"/>
        <w:jc w:val="both"/>
        <w:rPr>
          <w:rFonts w:ascii="Times New Roman" w:hAnsi="Times New Roman" w:cs="Times New Roman"/>
          <w:sz w:val="24"/>
          <w:szCs w:val="24"/>
        </w:rPr>
      </w:pPr>
    </w:p>
    <w:p w14:paraId="30513035" w14:textId="77777777" w:rsidR="00C27887" w:rsidRDefault="00C27887" w:rsidP="00997028">
      <w:pPr>
        <w:spacing w:after="0" w:line="240" w:lineRule="auto"/>
        <w:jc w:val="both"/>
        <w:rPr>
          <w:rFonts w:ascii="Times New Roman" w:hAnsi="Times New Roman" w:cs="Times New Roman"/>
          <w:sz w:val="24"/>
          <w:szCs w:val="24"/>
        </w:rPr>
      </w:pPr>
    </w:p>
    <w:p w14:paraId="342EC496" w14:textId="77777777" w:rsidR="00C27887" w:rsidRDefault="00C27887" w:rsidP="00997028">
      <w:pPr>
        <w:spacing w:after="0" w:line="240" w:lineRule="auto"/>
        <w:jc w:val="both"/>
        <w:rPr>
          <w:rFonts w:ascii="Times New Roman" w:hAnsi="Times New Roman" w:cs="Times New Roman"/>
          <w:sz w:val="24"/>
          <w:szCs w:val="24"/>
        </w:rPr>
      </w:pPr>
    </w:p>
    <w:p w14:paraId="700F7F58" w14:textId="77777777" w:rsidR="00C27887" w:rsidRDefault="00C27887" w:rsidP="00997028">
      <w:pPr>
        <w:spacing w:after="0" w:line="240" w:lineRule="auto"/>
        <w:jc w:val="both"/>
        <w:rPr>
          <w:rFonts w:ascii="Times New Roman" w:hAnsi="Times New Roman" w:cs="Times New Roman"/>
          <w:sz w:val="24"/>
          <w:szCs w:val="24"/>
        </w:rPr>
      </w:pPr>
    </w:p>
    <w:p w14:paraId="00940B17" w14:textId="77777777" w:rsidR="00C27887" w:rsidRDefault="00C27887" w:rsidP="00997028">
      <w:pPr>
        <w:spacing w:after="0" w:line="240" w:lineRule="auto"/>
        <w:jc w:val="both"/>
        <w:rPr>
          <w:rFonts w:ascii="Times New Roman" w:hAnsi="Times New Roman" w:cs="Times New Roman"/>
          <w:sz w:val="24"/>
          <w:szCs w:val="24"/>
        </w:rPr>
      </w:pPr>
    </w:p>
    <w:p w14:paraId="4B0EEF1D" w14:textId="77777777" w:rsidR="00C27887" w:rsidRDefault="00C27887" w:rsidP="00997028">
      <w:pPr>
        <w:spacing w:after="0" w:line="240" w:lineRule="auto"/>
        <w:jc w:val="both"/>
        <w:rPr>
          <w:rFonts w:ascii="Times New Roman" w:hAnsi="Times New Roman" w:cs="Times New Roman"/>
          <w:sz w:val="24"/>
          <w:szCs w:val="24"/>
        </w:rPr>
      </w:pPr>
    </w:p>
    <w:p w14:paraId="4215DB04" w14:textId="77777777" w:rsidR="00C27887" w:rsidRDefault="00C27887" w:rsidP="00997028">
      <w:pPr>
        <w:spacing w:after="0" w:line="240" w:lineRule="auto"/>
        <w:jc w:val="both"/>
        <w:rPr>
          <w:rFonts w:ascii="Times New Roman" w:hAnsi="Times New Roman" w:cs="Times New Roman"/>
          <w:sz w:val="24"/>
          <w:szCs w:val="24"/>
        </w:rPr>
      </w:pPr>
    </w:p>
    <w:p w14:paraId="57DC54D1" w14:textId="77777777" w:rsidR="00C27887" w:rsidRDefault="00C27887" w:rsidP="00997028">
      <w:pPr>
        <w:spacing w:after="0" w:line="240" w:lineRule="auto"/>
        <w:jc w:val="both"/>
        <w:rPr>
          <w:rFonts w:ascii="Times New Roman" w:hAnsi="Times New Roman" w:cs="Times New Roman"/>
          <w:sz w:val="24"/>
          <w:szCs w:val="24"/>
        </w:rPr>
      </w:pPr>
    </w:p>
    <w:p w14:paraId="59DC0C69" w14:textId="77777777" w:rsidR="00C27887" w:rsidRDefault="00C27887" w:rsidP="00997028">
      <w:pPr>
        <w:spacing w:after="0" w:line="240" w:lineRule="auto"/>
        <w:jc w:val="both"/>
        <w:rPr>
          <w:rFonts w:ascii="Times New Roman" w:hAnsi="Times New Roman" w:cs="Times New Roman"/>
          <w:sz w:val="24"/>
          <w:szCs w:val="24"/>
        </w:rPr>
      </w:pPr>
    </w:p>
    <w:p w14:paraId="29C71D0C" w14:textId="77777777" w:rsidR="00C27887" w:rsidRDefault="00C27887" w:rsidP="00997028">
      <w:pPr>
        <w:spacing w:after="0" w:line="240" w:lineRule="auto"/>
        <w:jc w:val="both"/>
        <w:rPr>
          <w:rFonts w:ascii="Times New Roman" w:hAnsi="Times New Roman" w:cs="Times New Roman"/>
          <w:sz w:val="24"/>
          <w:szCs w:val="24"/>
        </w:rPr>
      </w:pPr>
    </w:p>
    <w:p w14:paraId="0B035DA3" w14:textId="77777777" w:rsidR="00C27887" w:rsidRDefault="00C27887" w:rsidP="00997028">
      <w:pPr>
        <w:spacing w:after="0" w:line="240" w:lineRule="auto"/>
        <w:jc w:val="both"/>
        <w:rPr>
          <w:rFonts w:ascii="Times New Roman" w:hAnsi="Times New Roman" w:cs="Times New Roman"/>
          <w:sz w:val="24"/>
          <w:szCs w:val="24"/>
        </w:rPr>
      </w:pPr>
    </w:p>
    <w:p w14:paraId="19651D19" w14:textId="77777777" w:rsidR="0021160D" w:rsidRDefault="0021160D" w:rsidP="00997028">
      <w:pPr>
        <w:spacing w:after="0" w:line="240" w:lineRule="auto"/>
        <w:jc w:val="both"/>
        <w:rPr>
          <w:rFonts w:ascii="Times New Roman" w:hAnsi="Times New Roman" w:cs="Times New Roman"/>
          <w:sz w:val="24"/>
          <w:szCs w:val="24"/>
        </w:rPr>
        <w:sectPr w:rsidR="0021160D" w:rsidSect="00C27887">
          <w:pgSz w:w="11906" w:h="16838"/>
          <w:pgMar w:top="567" w:right="567" w:bottom="851" w:left="1701" w:header="709" w:footer="709" w:gutter="0"/>
          <w:cols w:space="708"/>
          <w:docGrid w:linePitch="360"/>
        </w:sectPr>
      </w:pPr>
    </w:p>
    <w:p w14:paraId="7E777F8E" w14:textId="2B20A32C" w:rsidR="00C27887" w:rsidRDefault="0021160D" w:rsidP="0021160D">
      <w:pPr>
        <w:spacing w:after="0" w:line="240" w:lineRule="auto"/>
        <w:ind w:right="3938" w:firstLine="9923"/>
        <w:rPr>
          <w:rFonts w:ascii="Times New Roman" w:hAnsi="Times New Roman" w:cs="Times New Roman"/>
          <w:sz w:val="24"/>
          <w:szCs w:val="24"/>
        </w:rPr>
      </w:pPr>
      <w:r>
        <w:rPr>
          <w:rFonts w:ascii="Times New Roman" w:hAnsi="Times New Roman" w:cs="Times New Roman"/>
          <w:sz w:val="24"/>
          <w:szCs w:val="24"/>
        </w:rPr>
        <w:lastRenderedPageBreak/>
        <w:t>Приложение</w:t>
      </w:r>
    </w:p>
    <w:p w14:paraId="6563FF0C" w14:textId="697447FC" w:rsidR="0021160D" w:rsidRDefault="0021160D" w:rsidP="0021160D">
      <w:pPr>
        <w:spacing w:after="0" w:line="240" w:lineRule="auto"/>
        <w:ind w:firstLine="9923"/>
        <w:rPr>
          <w:rFonts w:ascii="Times New Roman" w:hAnsi="Times New Roman" w:cs="Times New Roman"/>
          <w:sz w:val="24"/>
          <w:szCs w:val="24"/>
        </w:rPr>
      </w:pPr>
      <w:r>
        <w:rPr>
          <w:rFonts w:ascii="Times New Roman" w:hAnsi="Times New Roman" w:cs="Times New Roman"/>
          <w:sz w:val="24"/>
          <w:szCs w:val="24"/>
        </w:rPr>
        <w:t>к Приказу Министерства экономического развития</w:t>
      </w:r>
    </w:p>
    <w:p w14:paraId="70381ACB" w14:textId="20D45FEE" w:rsidR="0021160D" w:rsidRDefault="0021160D" w:rsidP="0021160D">
      <w:pPr>
        <w:spacing w:after="0" w:line="240" w:lineRule="auto"/>
        <w:ind w:right="819" w:firstLine="9923"/>
        <w:rPr>
          <w:rFonts w:ascii="Times New Roman" w:hAnsi="Times New Roman" w:cs="Times New Roman"/>
          <w:sz w:val="24"/>
          <w:szCs w:val="24"/>
        </w:rPr>
      </w:pPr>
      <w:r>
        <w:rPr>
          <w:rFonts w:ascii="Times New Roman" w:hAnsi="Times New Roman" w:cs="Times New Roman"/>
          <w:sz w:val="24"/>
          <w:szCs w:val="24"/>
        </w:rPr>
        <w:t>Приднестровской Молдавской Республики</w:t>
      </w:r>
    </w:p>
    <w:p w14:paraId="1B35CB94" w14:textId="2E42863F" w:rsidR="0021160D" w:rsidRDefault="0021160D" w:rsidP="0021160D">
      <w:pPr>
        <w:spacing w:after="0" w:line="240" w:lineRule="auto"/>
        <w:ind w:firstLine="9923"/>
        <w:rPr>
          <w:rFonts w:ascii="Times New Roman" w:hAnsi="Times New Roman" w:cs="Times New Roman"/>
          <w:sz w:val="24"/>
          <w:szCs w:val="24"/>
        </w:rPr>
      </w:pPr>
      <w:r>
        <w:rPr>
          <w:rFonts w:ascii="Times New Roman" w:hAnsi="Times New Roman" w:cs="Times New Roman"/>
          <w:sz w:val="24"/>
          <w:szCs w:val="24"/>
        </w:rPr>
        <w:t xml:space="preserve">от </w:t>
      </w:r>
      <w:r w:rsidR="005F436F">
        <w:rPr>
          <w:rFonts w:ascii="Times New Roman" w:hAnsi="Times New Roman" w:cs="Times New Roman"/>
          <w:sz w:val="24"/>
          <w:szCs w:val="24"/>
        </w:rPr>
        <w:t>24</w:t>
      </w:r>
      <w:r>
        <w:rPr>
          <w:rFonts w:ascii="Times New Roman" w:hAnsi="Times New Roman" w:cs="Times New Roman"/>
          <w:sz w:val="24"/>
          <w:szCs w:val="24"/>
        </w:rPr>
        <w:t xml:space="preserve"> ноября 2025 года № </w:t>
      </w:r>
      <w:r w:rsidR="005F436F">
        <w:rPr>
          <w:rFonts w:ascii="Times New Roman" w:hAnsi="Times New Roman" w:cs="Times New Roman"/>
          <w:sz w:val="24"/>
          <w:szCs w:val="24"/>
        </w:rPr>
        <w:t>1163</w:t>
      </w:r>
    </w:p>
    <w:p w14:paraId="1D594194" w14:textId="77777777" w:rsidR="0021160D" w:rsidRPr="00773FE4" w:rsidRDefault="0021160D" w:rsidP="0021160D">
      <w:pPr>
        <w:spacing w:after="0" w:line="240" w:lineRule="auto"/>
        <w:ind w:firstLine="9923"/>
        <w:rPr>
          <w:rFonts w:ascii="Times New Roman" w:hAnsi="Times New Roman" w:cs="Times New Roman"/>
          <w:sz w:val="20"/>
          <w:szCs w:val="20"/>
        </w:rPr>
      </w:pPr>
    </w:p>
    <w:p w14:paraId="140AB8C2" w14:textId="77777777" w:rsidR="0021160D" w:rsidRPr="00773FE4" w:rsidRDefault="0021160D" w:rsidP="0021160D">
      <w:pPr>
        <w:spacing w:after="0" w:line="240" w:lineRule="auto"/>
        <w:ind w:firstLine="9923"/>
        <w:rPr>
          <w:rFonts w:ascii="Times New Roman" w:hAnsi="Times New Roman" w:cs="Times New Roman"/>
          <w:sz w:val="20"/>
          <w:szCs w:val="20"/>
        </w:rPr>
      </w:pPr>
    </w:p>
    <w:p w14:paraId="335D58A8" w14:textId="77777777" w:rsidR="00B61596" w:rsidRDefault="0021160D" w:rsidP="002116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План проведения плановых проверок соблюдения требований действующего </w:t>
      </w:r>
    </w:p>
    <w:p w14:paraId="1BB6019E" w14:textId="30727E20" w:rsidR="0021160D" w:rsidRDefault="0021160D" w:rsidP="002116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законодательства Приднестровской Молдавской Республики в сфере закупок на 2026 год</w:t>
      </w:r>
    </w:p>
    <w:p w14:paraId="018F6139" w14:textId="77777777" w:rsidR="0021160D" w:rsidRPr="00773FE4" w:rsidRDefault="0021160D" w:rsidP="0021160D">
      <w:pPr>
        <w:spacing w:after="0" w:line="240" w:lineRule="auto"/>
        <w:jc w:val="center"/>
        <w:rPr>
          <w:rFonts w:ascii="Times New Roman" w:hAnsi="Times New Roman" w:cs="Times New Roman"/>
          <w:sz w:val="20"/>
          <w:szCs w:val="20"/>
        </w:rPr>
      </w:pPr>
    </w:p>
    <w:tbl>
      <w:tblPr>
        <w:tblStyle w:val="ac"/>
        <w:tblW w:w="0" w:type="auto"/>
        <w:tblInd w:w="-147" w:type="dxa"/>
        <w:tblLook w:val="04A0" w:firstRow="1" w:lastRow="0" w:firstColumn="1" w:lastColumn="0" w:noHBand="0" w:noVBand="1"/>
      </w:tblPr>
      <w:tblGrid>
        <w:gridCol w:w="568"/>
        <w:gridCol w:w="4677"/>
        <w:gridCol w:w="3598"/>
        <w:gridCol w:w="2257"/>
        <w:gridCol w:w="4457"/>
      </w:tblGrid>
      <w:tr w:rsidR="0000755D" w14:paraId="696A6CAF" w14:textId="77777777" w:rsidTr="008E02A9">
        <w:trPr>
          <w:tblHeader/>
        </w:trPr>
        <w:tc>
          <w:tcPr>
            <w:tcW w:w="568" w:type="dxa"/>
            <w:vAlign w:val="center"/>
          </w:tcPr>
          <w:p w14:paraId="33053F12" w14:textId="77777777" w:rsidR="0021160D" w:rsidRPr="00B61596" w:rsidRDefault="0021160D" w:rsidP="0021160D">
            <w:pPr>
              <w:jc w:val="center"/>
              <w:rPr>
                <w:rFonts w:ascii="Times New Roman" w:hAnsi="Times New Roman" w:cs="Times New Roman"/>
                <w:sz w:val="24"/>
                <w:szCs w:val="24"/>
              </w:rPr>
            </w:pPr>
            <w:r w:rsidRPr="00B61596">
              <w:rPr>
                <w:rFonts w:ascii="Times New Roman" w:hAnsi="Times New Roman" w:cs="Times New Roman"/>
                <w:sz w:val="24"/>
                <w:szCs w:val="24"/>
              </w:rPr>
              <w:t>№</w:t>
            </w:r>
          </w:p>
          <w:p w14:paraId="432754C3" w14:textId="67FD84A7" w:rsidR="0021160D" w:rsidRPr="00B61596" w:rsidRDefault="0021160D" w:rsidP="0021160D">
            <w:pPr>
              <w:jc w:val="center"/>
              <w:rPr>
                <w:rFonts w:ascii="Times New Roman" w:hAnsi="Times New Roman" w:cs="Times New Roman"/>
                <w:sz w:val="24"/>
                <w:szCs w:val="24"/>
              </w:rPr>
            </w:pPr>
            <w:r w:rsidRPr="00B61596">
              <w:rPr>
                <w:rFonts w:ascii="Times New Roman" w:hAnsi="Times New Roman" w:cs="Times New Roman"/>
                <w:sz w:val="24"/>
                <w:szCs w:val="24"/>
              </w:rPr>
              <w:t>п/п</w:t>
            </w:r>
          </w:p>
        </w:tc>
        <w:tc>
          <w:tcPr>
            <w:tcW w:w="4677" w:type="dxa"/>
            <w:vAlign w:val="center"/>
          </w:tcPr>
          <w:p w14:paraId="56EB8E23" w14:textId="75E06DCA" w:rsidR="0021160D" w:rsidRPr="00B61596" w:rsidRDefault="0021160D" w:rsidP="0021160D">
            <w:pPr>
              <w:jc w:val="center"/>
              <w:rPr>
                <w:rFonts w:ascii="Times New Roman" w:hAnsi="Times New Roman" w:cs="Times New Roman"/>
                <w:sz w:val="24"/>
                <w:szCs w:val="24"/>
              </w:rPr>
            </w:pPr>
            <w:r w:rsidRPr="00B61596">
              <w:rPr>
                <w:rFonts w:ascii="Times New Roman" w:hAnsi="Times New Roman" w:cs="Times New Roman"/>
                <w:sz w:val="24"/>
                <w:szCs w:val="24"/>
              </w:rPr>
              <w:t>Наименование субъекта контроля</w:t>
            </w:r>
          </w:p>
        </w:tc>
        <w:tc>
          <w:tcPr>
            <w:tcW w:w="3598" w:type="dxa"/>
            <w:vAlign w:val="center"/>
          </w:tcPr>
          <w:p w14:paraId="25B8B1A1" w14:textId="06087AE6" w:rsidR="0021160D" w:rsidRPr="00B61596" w:rsidRDefault="0021160D" w:rsidP="0021160D">
            <w:pPr>
              <w:jc w:val="center"/>
              <w:rPr>
                <w:rFonts w:ascii="Times New Roman" w:hAnsi="Times New Roman" w:cs="Times New Roman"/>
                <w:sz w:val="24"/>
                <w:szCs w:val="24"/>
              </w:rPr>
            </w:pPr>
            <w:r w:rsidRPr="00B61596">
              <w:rPr>
                <w:rFonts w:ascii="Times New Roman" w:hAnsi="Times New Roman" w:cs="Times New Roman"/>
                <w:sz w:val="24"/>
                <w:szCs w:val="24"/>
              </w:rPr>
              <w:t>Юридический адрес субъекта контроля</w:t>
            </w:r>
          </w:p>
        </w:tc>
        <w:tc>
          <w:tcPr>
            <w:tcW w:w="2257" w:type="dxa"/>
            <w:vAlign w:val="center"/>
          </w:tcPr>
          <w:p w14:paraId="398329F5" w14:textId="17B4592C" w:rsidR="0021160D" w:rsidRPr="00B61596" w:rsidRDefault="0021160D" w:rsidP="0021160D">
            <w:pPr>
              <w:jc w:val="center"/>
              <w:rPr>
                <w:rFonts w:ascii="Times New Roman" w:hAnsi="Times New Roman" w:cs="Times New Roman"/>
                <w:sz w:val="24"/>
                <w:szCs w:val="24"/>
              </w:rPr>
            </w:pPr>
            <w:r w:rsidRPr="00B61596">
              <w:rPr>
                <w:rFonts w:ascii="Times New Roman" w:hAnsi="Times New Roman" w:cs="Times New Roman"/>
                <w:sz w:val="24"/>
                <w:szCs w:val="24"/>
              </w:rPr>
              <w:t>Проверяемый период</w:t>
            </w:r>
          </w:p>
        </w:tc>
        <w:tc>
          <w:tcPr>
            <w:tcW w:w="4457" w:type="dxa"/>
            <w:vAlign w:val="center"/>
          </w:tcPr>
          <w:p w14:paraId="77ED65E1" w14:textId="490DF711" w:rsidR="0021160D" w:rsidRPr="00B61596" w:rsidRDefault="0021160D" w:rsidP="0021160D">
            <w:pPr>
              <w:jc w:val="center"/>
              <w:rPr>
                <w:rFonts w:ascii="Times New Roman" w:hAnsi="Times New Roman" w:cs="Times New Roman"/>
                <w:sz w:val="24"/>
                <w:szCs w:val="24"/>
              </w:rPr>
            </w:pPr>
            <w:r w:rsidRPr="00B61596">
              <w:rPr>
                <w:rFonts w:ascii="Times New Roman" w:hAnsi="Times New Roman" w:cs="Times New Roman"/>
                <w:sz w:val="24"/>
                <w:szCs w:val="24"/>
              </w:rPr>
              <w:t xml:space="preserve">Цель проведения проверки </w:t>
            </w:r>
          </w:p>
        </w:tc>
      </w:tr>
      <w:tr w:rsidR="0000755D" w14:paraId="5023E27C" w14:textId="77777777" w:rsidTr="008E02A9">
        <w:trPr>
          <w:tblHeader/>
        </w:trPr>
        <w:tc>
          <w:tcPr>
            <w:tcW w:w="568" w:type="dxa"/>
          </w:tcPr>
          <w:p w14:paraId="32D870D5" w14:textId="37CC18C6" w:rsidR="0021160D" w:rsidRPr="00B61596" w:rsidRDefault="0021160D" w:rsidP="0021160D">
            <w:pPr>
              <w:jc w:val="center"/>
              <w:rPr>
                <w:rFonts w:ascii="Times New Roman" w:hAnsi="Times New Roman" w:cs="Times New Roman"/>
                <w:sz w:val="24"/>
                <w:szCs w:val="24"/>
              </w:rPr>
            </w:pPr>
            <w:r w:rsidRPr="00B61596">
              <w:rPr>
                <w:rFonts w:ascii="Times New Roman" w:hAnsi="Times New Roman" w:cs="Times New Roman"/>
                <w:sz w:val="24"/>
                <w:szCs w:val="24"/>
              </w:rPr>
              <w:t>1</w:t>
            </w:r>
          </w:p>
        </w:tc>
        <w:tc>
          <w:tcPr>
            <w:tcW w:w="4677" w:type="dxa"/>
          </w:tcPr>
          <w:p w14:paraId="346D6D80" w14:textId="2BDF365A" w:rsidR="0021160D" w:rsidRPr="00B61596" w:rsidRDefault="0021160D" w:rsidP="0021160D">
            <w:pPr>
              <w:jc w:val="center"/>
              <w:rPr>
                <w:rFonts w:ascii="Times New Roman" w:hAnsi="Times New Roman" w:cs="Times New Roman"/>
                <w:sz w:val="24"/>
                <w:szCs w:val="24"/>
              </w:rPr>
            </w:pPr>
            <w:r w:rsidRPr="00B61596">
              <w:rPr>
                <w:rFonts w:ascii="Times New Roman" w:hAnsi="Times New Roman" w:cs="Times New Roman"/>
                <w:sz w:val="24"/>
                <w:szCs w:val="24"/>
              </w:rPr>
              <w:t>2</w:t>
            </w:r>
          </w:p>
        </w:tc>
        <w:tc>
          <w:tcPr>
            <w:tcW w:w="3598" w:type="dxa"/>
          </w:tcPr>
          <w:p w14:paraId="650EA456" w14:textId="6DBEF0A5" w:rsidR="0021160D" w:rsidRPr="00B61596" w:rsidRDefault="0021160D" w:rsidP="0021160D">
            <w:pPr>
              <w:jc w:val="center"/>
              <w:rPr>
                <w:rFonts w:ascii="Times New Roman" w:hAnsi="Times New Roman" w:cs="Times New Roman"/>
                <w:sz w:val="24"/>
                <w:szCs w:val="24"/>
              </w:rPr>
            </w:pPr>
            <w:r w:rsidRPr="00B61596">
              <w:rPr>
                <w:rFonts w:ascii="Times New Roman" w:hAnsi="Times New Roman" w:cs="Times New Roman"/>
                <w:sz w:val="24"/>
                <w:szCs w:val="24"/>
              </w:rPr>
              <w:t>3</w:t>
            </w:r>
          </w:p>
        </w:tc>
        <w:tc>
          <w:tcPr>
            <w:tcW w:w="2257" w:type="dxa"/>
          </w:tcPr>
          <w:p w14:paraId="7DC3531A" w14:textId="5122D131" w:rsidR="0021160D" w:rsidRPr="00B61596" w:rsidRDefault="0021160D" w:rsidP="0021160D">
            <w:pPr>
              <w:jc w:val="center"/>
              <w:rPr>
                <w:rFonts w:ascii="Times New Roman" w:hAnsi="Times New Roman" w:cs="Times New Roman"/>
                <w:sz w:val="24"/>
                <w:szCs w:val="24"/>
              </w:rPr>
            </w:pPr>
            <w:r w:rsidRPr="00B61596">
              <w:rPr>
                <w:rFonts w:ascii="Times New Roman" w:hAnsi="Times New Roman" w:cs="Times New Roman"/>
                <w:sz w:val="24"/>
                <w:szCs w:val="24"/>
              </w:rPr>
              <w:t>4</w:t>
            </w:r>
          </w:p>
        </w:tc>
        <w:tc>
          <w:tcPr>
            <w:tcW w:w="4457" w:type="dxa"/>
          </w:tcPr>
          <w:p w14:paraId="495800CF" w14:textId="3FC02A54" w:rsidR="0021160D" w:rsidRPr="00B61596" w:rsidRDefault="0021160D" w:rsidP="0021160D">
            <w:pPr>
              <w:jc w:val="center"/>
              <w:rPr>
                <w:rFonts w:ascii="Times New Roman" w:hAnsi="Times New Roman" w:cs="Times New Roman"/>
                <w:sz w:val="24"/>
                <w:szCs w:val="24"/>
              </w:rPr>
            </w:pPr>
            <w:r w:rsidRPr="00B61596">
              <w:rPr>
                <w:rFonts w:ascii="Times New Roman" w:hAnsi="Times New Roman" w:cs="Times New Roman"/>
                <w:sz w:val="24"/>
                <w:szCs w:val="24"/>
              </w:rPr>
              <w:t>5</w:t>
            </w:r>
          </w:p>
        </w:tc>
      </w:tr>
      <w:tr w:rsidR="008E02A9" w14:paraId="198B505A" w14:textId="77777777" w:rsidTr="008E02A9">
        <w:tc>
          <w:tcPr>
            <w:tcW w:w="568" w:type="dxa"/>
            <w:vAlign w:val="center"/>
          </w:tcPr>
          <w:p w14:paraId="5C81C533" w14:textId="09AB310B" w:rsidR="008E02A9" w:rsidRDefault="008E02A9" w:rsidP="008E02A9">
            <w:pPr>
              <w:jc w:val="center"/>
              <w:rPr>
                <w:rFonts w:ascii="Times New Roman" w:hAnsi="Times New Roman" w:cs="Times New Roman"/>
                <w:sz w:val="24"/>
                <w:szCs w:val="24"/>
              </w:rPr>
            </w:pPr>
            <w:r>
              <w:rPr>
                <w:rFonts w:ascii="Times New Roman" w:hAnsi="Times New Roman" w:cs="Times New Roman"/>
                <w:sz w:val="24"/>
                <w:szCs w:val="24"/>
              </w:rPr>
              <w:t>1</w:t>
            </w:r>
          </w:p>
        </w:tc>
        <w:tc>
          <w:tcPr>
            <w:tcW w:w="4677" w:type="dxa"/>
            <w:vAlign w:val="center"/>
          </w:tcPr>
          <w:p w14:paraId="797726F7" w14:textId="3CE43CFC" w:rsidR="008E02A9" w:rsidRDefault="008E02A9" w:rsidP="008E02A9">
            <w:pPr>
              <w:jc w:val="center"/>
              <w:rPr>
                <w:rFonts w:ascii="Times New Roman" w:hAnsi="Times New Roman" w:cs="Times New Roman"/>
                <w:sz w:val="24"/>
                <w:szCs w:val="24"/>
              </w:rPr>
            </w:pPr>
            <w:r>
              <w:rPr>
                <w:rFonts w:ascii="Times New Roman" w:hAnsi="Times New Roman" w:cs="Times New Roman"/>
                <w:sz w:val="24"/>
                <w:szCs w:val="24"/>
              </w:rPr>
              <w:t>Государственное унитарное предприятие «</w:t>
            </w:r>
            <w:r w:rsidRPr="008E02A9">
              <w:rPr>
                <w:rFonts w:ascii="Times New Roman" w:hAnsi="Times New Roman" w:cs="Times New Roman"/>
                <w:sz w:val="24"/>
                <w:szCs w:val="24"/>
              </w:rPr>
              <w:t>Информационно-правовой центр</w:t>
            </w:r>
            <w:r>
              <w:rPr>
                <w:rFonts w:ascii="Times New Roman" w:hAnsi="Times New Roman" w:cs="Times New Roman"/>
                <w:sz w:val="24"/>
                <w:szCs w:val="24"/>
              </w:rPr>
              <w:t>»</w:t>
            </w:r>
          </w:p>
        </w:tc>
        <w:tc>
          <w:tcPr>
            <w:tcW w:w="3598" w:type="dxa"/>
            <w:vAlign w:val="center"/>
          </w:tcPr>
          <w:p w14:paraId="57BB009F" w14:textId="77777777" w:rsidR="008E02A9" w:rsidRDefault="008E02A9" w:rsidP="008E02A9">
            <w:pPr>
              <w:jc w:val="center"/>
              <w:rPr>
                <w:rFonts w:ascii="Times New Roman" w:hAnsi="Times New Roman" w:cs="Times New Roman"/>
                <w:sz w:val="24"/>
                <w:szCs w:val="24"/>
              </w:rPr>
            </w:pPr>
            <w:r w:rsidRPr="00B61596">
              <w:rPr>
                <w:rFonts w:ascii="Times New Roman" w:hAnsi="Times New Roman" w:cs="Times New Roman"/>
                <w:sz w:val="24"/>
                <w:szCs w:val="24"/>
              </w:rPr>
              <w:t xml:space="preserve">г. Тирасполь, </w:t>
            </w:r>
          </w:p>
          <w:p w14:paraId="6B1EDD8B" w14:textId="3C13B2C5" w:rsidR="008E02A9" w:rsidRPr="007A226F" w:rsidRDefault="008E02A9" w:rsidP="008E02A9">
            <w:pPr>
              <w:jc w:val="center"/>
              <w:rPr>
                <w:rFonts w:ascii="Times New Roman" w:hAnsi="Times New Roman" w:cs="Times New Roman"/>
                <w:sz w:val="24"/>
                <w:szCs w:val="24"/>
              </w:rPr>
            </w:pPr>
            <w:r>
              <w:rPr>
                <w:rFonts w:ascii="Times New Roman" w:hAnsi="Times New Roman" w:cs="Times New Roman"/>
                <w:sz w:val="24"/>
                <w:szCs w:val="24"/>
              </w:rPr>
              <w:t>ул. Свердлова, д. 57</w:t>
            </w:r>
          </w:p>
        </w:tc>
        <w:tc>
          <w:tcPr>
            <w:tcW w:w="2257" w:type="dxa"/>
            <w:vAlign w:val="center"/>
          </w:tcPr>
          <w:p w14:paraId="2F8BE1BA" w14:textId="77777777" w:rsidR="008E02A9" w:rsidRPr="00B61596" w:rsidRDefault="008E02A9" w:rsidP="008E02A9">
            <w:pPr>
              <w:jc w:val="center"/>
              <w:rPr>
                <w:rFonts w:ascii="Times New Roman" w:hAnsi="Times New Roman" w:cs="Times New Roman"/>
                <w:sz w:val="24"/>
                <w:szCs w:val="24"/>
              </w:rPr>
            </w:pPr>
            <w:r w:rsidRPr="00B61596">
              <w:rPr>
                <w:rFonts w:ascii="Times New Roman" w:hAnsi="Times New Roman" w:cs="Times New Roman"/>
                <w:sz w:val="24"/>
                <w:szCs w:val="24"/>
              </w:rPr>
              <w:t xml:space="preserve">с </w:t>
            </w:r>
            <w:r>
              <w:rPr>
                <w:rFonts w:ascii="Times New Roman" w:hAnsi="Times New Roman" w:cs="Times New Roman"/>
                <w:sz w:val="24"/>
                <w:szCs w:val="24"/>
              </w:rPr>
              <w:t>0</w:t>
            </w:r>
            <w:r w:rsidRPr="00B61596">
              <w:rPr>
                <w:rFonts w:ascii="Times New Roman" w:hAnsi="Times New Roman" w:cs="Times New Roman"/>
                <w:sz w:val="24"/>
                <w:szCs w:val="24"/>
              </w:rPr>
              <w:t>1.01.2024 года</w:t>
            </w:r>
          </w:p>
          <w:p w14:paraId="1A261B9A" w14:textId="245F6913" w:rsidR="008E02A9" w:rsidRPr="00B61596" w:rsidRDefault="008E02A9" w:rsidP="008E02A9">
            <w:pPr>
              <w:jc w:val="center"/>
              <w:rPr>
                <w:rFonts w:ascii="Times New Roman" w:hAnsi="Times New Roman" w:cs="Times New Roman"/>
                <w:sz w:val="24"/>
                <w:szCs w:val="24"/>
              </w:rPr>
            </w:pPr>
            <w:r w:rsidRPr="00B61596">
              <w:rPr>
                <w:rFonts w:ascii="Times New Roman" w:hAnsi="Times New Roman" w:cs="Times New Roman"/>
                <w:sz w:val="24"/>
                <w:szCs w:val="24"/>
              </w:rPr>
              <w:t>по 31.12.2024 года</w:t>
            </w:r>
          </w:p>
        </w:tc>
        <w:tc>
          <w:tcPr>
            <w:tcW w:w="4457" w:type="dxa"/>
          </w:tcPr>
          <w:p w14:paraId="42FDB165" w14:textId="7B4EC2D5" w:rsidR="008E02A9" w:rsidRPr="00B61596" w:rsidRDefault="008E02A9" w:rsidP="008E02A9">
            <w:pPr>
              <w:jc w:val="center"/>
              <w:rPr>
                <w:rFonts w:ascii="Times New Roman" w:hAnsi="Times New Roman" w:cs="Times New Roman"/>
                <w:sz w:val="24"/>
                <w:szCs w:val="24"/>
              </w:rPr>
            </w:pPr>
            <w:r w:rsidRPr="00B61596">
              <w:rPr>
                <w:rFonts w:ascii="Times New Roman" w:hAnsi="Times New Roman" w:cs="Times New Roman"/>
                <w:sz w:val="24"/>
                <w:szCs w:val="24"/>
              </w:rPr>
              <w:t>Соблюдение требований действующего законодательства Приднестровской Молдавской Республики в сфере закупок</w:t>
            </w:r>
          </w:p>
        </w:tc>
      </w:tr>
      <w:tr w:rsidR="007A226F" w14:paraId="556B67B1" w14:textId="77777777" w:rsidTr="008E02A9">
        <w:tc>
          <w:tcPr>
            <w:tcW w:w="568" w:type="dxa"/>
            <w:vAlign w:val="center"/>
          </w:tcPr>
          <w:p w14:paraId="7DF39AA0" w14:textId="078527F9" w:rsidR="007A226F" w:rsidRPr="00B61596" w:rsidRDefault="008E02A9" w:rsidP="007A226F">
            <w:pPr>
              <w:jc w:val="center"/>
              <w:rPr>
                <w:rFonts w:ascii="Times New Roman" w:hAnsi="Times New Roman" w:cs="Times New Roman"/>
                <w:sz w:val="24"/>
                <w:szCs w:val="24"/>
              </w:rPr>
            </w:pPr>
            <w:r>
              <w:rPr>
                <w:rFonts w:ascii="Times New Roman" w:hAnsi="Times New Roman" w:cs="Times New Roman"/>
                <w:sz w:val="24"/>
                <w:szCs w:val="24"/>
              </w:rPr>
              <w:t>2</w:t>
            </w:r>
          </w:p>
        </w:tc>
        <w:tc>
          <w:tcPr>
            <w:tcW w:w="4677" w:type="dxa"/>
            <w:vAlign w:val="center"/>
          </w:tcPr>
          <w:p w14:paraId="057FECC8" w14:textId="7832B42F" w:rsidR="007A226F" w:rsidRDefault="007A226F" w:rsidP="007A226F">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унитарное предприятие </w:t>
            </w:r>
            <w:r w:rsidRPr="007A226F">
              <w:rPr>
                <w:rFonts w:ascii="Times New Roman" w:hAnsi="Times New Roman" w:cs="Times New Roman"/>
                <w:sz w:val="24"/>
                <w:szCs w:val="24"/>
              </w:rPr>
              <w:t xml:space="preserve">«Григориопольское производственное управление </w:t>
            </w:r>
            <w:r w:rsidR="00706F61" w:rsidRPr="007A226F">
              <w:rPr>
                <w:rFonts w:ascii="Times New Roman" w:hAnsi="Times New Roman" w:cs="Times New Roman"/>
                <w:sz w:val="24"/>
                <w:szCs w:val="24"/>
              </w:rPr>
              <w:t>жилищно</w:t>
            </w:r>
            <w:r w:rsidR="00706F61">
              <w:rPr>
                <w:rFonts w:ascii="Times New Roman" w:hAnsi="Times New Roman" w:cs="Times New Roman"/>
                <w:sz w:val="24"/>
                <w:szCs w:val="24"/>
              </w:rPr>
              <w:t xml:space="preserve"> </w:t>
            </w:r>
            <w:r w:rsidRPr="007A226F">
              <w:rPr>
                <w:rFonts w:ascii="Times New Roman" w:hAnsi="Times New Roman" w:cs="Times New Roman"/>
                <w:sz w:val="24"/>
                <w:szCs w:val="24"/>
              </w:rPr>
              <w:t>– коммунального хозяйства»</w:t>
            </w:r>
          </w:p>
        </w:tc>
        <w:tc>
          <w:tcPr>
            <w:tcW w:w="3598" w:type="dxa"/>
            <w:vAlign w:val="center"/>
          </w:tcPr>
          <w:p w14:paraId="4953173E" w14:textId="77777777" w:rsidR="008E02A9" w:rsidRDefault="007A226F" w:rsidP="008E02A9">
            <w:pPr>
              <w:jc w:val="center"/>
              <w:rPr>
                <w:rFonts w:ascii="Times New Roman" w:hAnsi="Times New Roman" w:cs="Times New Roman"/>
                <w:sz w:val="24"/>
                <w:szCs w:val="24"/>
              </w:rPr>
            </w:pPr>
            <w:r w:rsidRPr="007A226F">
              <w:rPr>
                <w:rFonts w:ascii="Times New Roman" w:hAnsi="Times New Roman" w:cs="Times New Roman"/>
                <w:sz w:val="24"/>
                <w:szCs w:val="24"/>
              </w:rPr>
              <w:t xml:space="preserve">г. Григориополь, </w:t>
            </w:r>
          </w:p>
          <w:p w14:paraId="17AB637D" w14:textId="5ABE15B1" w:rsidR="007A226F" w:rsidRPr="00B61596" w:rsidRDefault="007A226F" w:rsidP="008E02A9">
            <w:pPr>
              <w:jc w:val="center"/>
              <w:rPr>
                <w:rFonts w:ascii="Times New Roman" w:hAnsi="Times New Roman" w:cs="Times New Roman"/>
                <w:sz w:val="24"/>
                <w:szCs w:val="24"/>
              </w:rPr>
            </w:pPr>
            <w:r w:rsidRPr="007A226F">
              <w:rPr>
                <w:rFonts w:ascii="Times New Roman" w:hAnsi="Times New Roman" w:cs="Times New Roman"/>
                <w:sz w:val="24"/>
                <w:szCs w:val="24"/>
              </w:rPr>
              <w:t>ул. К.</w:t>
            </w:r>
            <w:r>
              <w:rPr>
                <w:rFonts w:ascii="Times New Roman" w:hAnsi="Times New Roman" w:cs="Times New Roman"/>
                <w:sz w:val="24"/>
                <w:szCs w:val="24"/>
              </w:rPr>
              <w:t xml:space="preserve"> </w:t>
            </w:r>
            <w:r w:rsidRPr="007A226F">
              <w:rPr>
                <w:rFonts w:ascii="Times New Roman" w:hAnsi="Times New Roman" w:cs="Times New Roman"/>
                <w:sz w:val="24"/>
                <w:szCs w:val="24"/>
              </w:rPr>
              <w:t xml:space="preserve">Маркса, </w:t>
            </w:r>
            <w:r>
              <w:rPr>
                <w:rFonts w:ascii="Times New Roman" w:hAnsi="Times New Roman" w:cs="Times New Roman"/>
                <w:sz w:val="24"/>
                <w:szCs w:val="24"/>
              </w:rPr>
              <w:t>д.</w:t>
            </w:r>
            <w:r w:rsidRPr="007A226F">
              <w:rPr>
                <w:rFonts w:ascii="Times New Roman" w:hAnsi="Times New Roman" w:cs="Times New Roman"/>
                <w:sz w:val="24"/>
                <w:szCs w:val="24"/>
              </w:rPr>
              <w:t>174</w:t>
            </w:r>
          </w:p>
        </w:tc>
        <w:tc>
          <w:tcPr>
            <w:tcW w:w="2257" w:type="dxa"/>
            <w:vAlign w:val="center"/>
          </w:tcPr>
          <w:p w14:paraId="5E15EBF9" w14:textId="77777777" w:rsidR="007A226F" w:rsidRPr="00B61596" w:rsidRDefault="007A226F" w:rsidP="007A226F">
            <w:pPr>
              <w:jc w:val="center"/>
              <w:rPr>
                <w:rFonts w:ascii="Times New Roman" w:hAnsi="Times New Roman" w:cs="Times New Roman"/>
                <w:sz w:val="24"/>
                <w:szCs w:val="24"/>
              </w:rPr>
            </w:pPr>
            <w:r w:rsidRPr="00B61596">
              <w:rPr>
                <w:rFonts w:ascii="Times New Roman" w:hAnsi="Times New Roman" w:cs="Times New Roman"/>
                <w:sz w:val="24"/>
                <w:szCs w:val="24"/>
              </w:rPr>
              <w:t xml:space="preserve">с </w:t>
            </w:r>
            <w:r>
              <w:rPr>
                <w:rFonts w:ascii="Times New Roman" w:hAnsi="Times New Roman" w:cs="Times New Roman"/>
                <w:sz w:val="24"/>
                <w:szCs w:val="24"/>
              </w:rPr>
              <w:t>0</w:t>
            </w:r>
            <w:r w:rsidRPr="00B61596">
              <w:rPr>
                <w:rFonts w:ascii="Times New Roman" w:hAnsi="Times New Roman" w:cs="Times New Roman"/>
                <w:sz w:val="24"/>
                <w:szCs w:val="24"/>
              </w:rPr>
              <w:t>1.01.2024 года</w:t>
            </w:r>
          </w:p>
          <w:p w14:paraId="25147A0B" w14:textId="0A0A94D7" w:rsidR="007A226F" w:rsidRPr="00B61596" w:rsidRDefault="007A226F" w:rsidP="007A226F">
            <w:pPr>
              <w:jc w:val="center"/>
              <w:rPr>
                <w:rFonts w:ascii="Times New Roman" w:hAnsi="Times New Roman" w:cs="Times New Roman"/>
                <w:sz w:val="24"/>
                <w:szCs w:val="24"/>
              </w:rPr>
            </w:pPr>
            <w:r w:rsidRPr="00B61596">
              <w:rPr>
                <w:rFonts w:ascii="Times New Roman" w:hAnsi="Times New Roman" w:cs="Times New Roman"/>
                <w:sz w:val="24"/>
                <w:szCs w:val="24"/>
              </w:rPr>
              <w:t>по 31.12.2024 года</w:t>
            </w:r>
          </w:p>
        </w:tc>
        <w:tc>
          <w:tcPr>
            <w:tcW w:w="4457" w:type="dxa"/>
          </w:tcPr>
          <w:p w14:paraId="1D9AC45A" w14:textId="52FCA65D" w:rsidR="007A226F" w:rsidRPr="00B61596" w:rsidRDefault="007A226F" w:rsidP="007A226F">
            <w:pPr>
              <w:jc w:val="center"/>
              <w:rPr>
                <w:rFonts w:ascii="Times New Roman" w:hAnsi="Times New Roman" w:cs="Times New Roman"/>
                <w:sz w:val="24"/>
                <w:szCs w:val="24"/>
              </w:rPr>
            </w:pPr>
            <w:r w:rsidRPr="00B61596">
              <w:rPr>
                <w:rFonts w:ascii="Times New Roman" w:hAnsi="Times New Roman" w:cs="Times New Roman"/>
                <w:sz w:val="24"/>
                <w:szCs w:val="24"/>
              </w:rPr>
              <w:t>Соблюдение требований действующего законодательства Приднестровской Молдавской Республики в сфере закупок</w:t>
            </w:r>
          </w:p>
        </w:tc>
      </w:tr>
      <w:tr w:rsidR="0000755D" w14:paraId="1A787754" w14:textId="77777777" w:rsidTr="008E02A9">
        <w:tc>
          <w:tcPr>
            <w:tcW w:w="568" w:type="dxa"/>
            <w:vAlign w:val="center"/>
          </w:tcPr>
          <w:p w14:paraId="0BB48E5C" w14:textId="1A5B3F0C" w:rsidR="0021160D" w:rsidRPr="00B61596" w:rsidRDefault="008E02A9" w:rsidP="0021160D">
            <w:pPr>
              <w:jc w:val="center"/>
              <w:rPr>
                <w:rFonts w:ascii="Times New Roman" w:hAnsi="Times New Roman" w:cs="Times New Roman"/>
                <w:sz w:val="24"/>
                <w:szCs w:val="24"/>
              </w:rPr>
            </w:pPr>
            <w:r>
              <w:rPr>
                <w:rFonts w:ascii="Times New Roman" w:hAnsi="Times New Roman" w:cs="Times New Roman"/>
                <w:sz w:val="24"/>
                <w:szCs w:val="24"/>
              </w:rPr>
              <w:t>3</w:t>
            </w:r>
          </w:p>
        </w:tc>
        <w:tc>
          <w:tcPr>
            <w:tcW w:w="4677" w:type="dxa"/>
            <w:vAlign w:val="center"/>
          </w:tcPr>
          <w:p w14:paraId="28C614B3" w14:textId="02D5FA36" w:rsidR="0021160D" w:rsidRPr="00B61596" w:rsidRDefault="0000755D" w:rsidP="0021160D">
            <w:pPr>
              <w:jc w:val="center"/>
              <w:rPr>
                <w:rFonts w:ascii="Times New Roman" w:hAnsi="Times New Roman" w:cs="Times New Roman"/>
                <w:sz w:val="24"/>
                <w:szCs w:val="24"/>
              </w:rPr>
            </w:pPr>
            <w:r>
              <w:rPr>
                <w:rFonts w:ascii="Times New Roman" w:hAnsi="Times New Roman" w:cs="Times New Roman"/>
                <w:sz w:val="24"/>
                <w:szCs w:val="24"/>
              </w:rPr>
              <w:t>Государственное унитарное предприятие «Киноконцертный комплекс «Тирасполь»</w:t>
            </w:r>
          </w:p>
        </w:tc>
        <w:tc>
          <w:tcPr>
            <w:tcW w:w="3598" w:type="dxa"/>
            <w:vAlign w:val="center"/>
          </w:tcPr>
          <w:p w14:paraId="7E06C7D3" w14:textId="77777777" w:rsidR="008E02A9" w:rsidRDefault="00B61596" w:rsidP="008E02A9">
            <w:pPr>
              <w:jc w:val="center"/>
              <w:rPr>
                <w:rFonts w:ascii="Times New Roman" w:hAnsi="Times New Roman" w:cs="Times New Roman"/>
                <w:sz w:val="24"/>
                <w:szCs w:val="24"/>
              </w:rPr>
            </w:pPr>
            <w:r w:rsidRPr="00B61596">
              <w:rPr>
                <w:rFonts w:ascii="Times New Roman" w:hAnsi="Times New Roman" w:cs="Times New Roman"/>
                <w:sz w:val="24"/>
                <w:szCs w:val="24"/>
              </w:rPr>
              <w:t xml:space="preserve">г. Тирасполь, </w:t>
            </w:r>
          </w:p>
          <w:p w14:paraId="50D80BE2" w14:textId="77777777" w:rsidR="008E02A9" w:rsidRDefault="0000755D" w:rsidP="008E02A9">
            <w:pPr>
              <w:jc w:val="center"/>
              <w:rPr>
                <w:rFonts w:ascii="Times New Roman" w:hAnsi="Times New Roman" w:cs="Times New Roman"/>
                <w:sz w:val="24"/>
                <w:szCs w:val="24"/>
              </w:rPr>
            </w:pPr>
            <w:r>
              <w:rPr>
                <w:rFonts w:ascii="Times New Roman" w:hAnsi="Times New Roman" w:cs="Times New Roman"/>
                <w:sz w:val="24"/>
                <w:szCs w:val="24"/>
              </w:rPr>
              <w:t xml:space="preserve">ул. 25 Октября/Покровская, </w:t>
            </w:r>
          </w:p>
          <w:p w14:paraId="5214D01F" w14:textId="13AF8D9A" w:rsidR="0021160D" w:rsidRPr="00B61596" w:rsidRDefault="0000755D" w:rsidP="008E02A9">
            <w:pPr>
              <w:jc w:val="center"/>
              <w:rPr>
                <w:rFonts w:ascii="Times New Roman" w:hAnsi="Times New Roman" w:cs="Times New Roman"/>
                <w:sz w:val="24"/>
                <w:szCs w:val="24"/>
              </w:rPr>
            </w:pPr>
            <w:r>
              <w:rPr>
                <w:rFonts w:ascii="Times New Roman" w:hAnsi="Times New Roman" w:cs="Times New Roman"/>
                <w:sz w:val="24"/>
                <w:szCs w:val="24"/>
              </w:rPr>
              <w:t>д.</w:t>
            </w:r>
            <w:r w:rsidR="00B75CBC">
              <w:rPr>
                <w:rFonts w:ascii="Times New Roman" w:hAnsi="Times New Roman" w:cs="Times New Roman"/>
                <w:sz w:val="24"/>
                <w:szCs w:val="24"/>
              </w:rPr>
              <w:t xml:space="preserve"> </w:t>
            </w:r>
            <w:r>
              <w:rPr>
                <w:rFonts w:ascii="Times New Roman" w:hAnsi="Times New Roman" w:cs="Times New Roman"/>
                <w:sz w:val="24"/>
                <w:szCs w:val="24"/>
              </w:rPr>
              <w:t>53</w:t>
            </w:r>
          </w:p>
        </w:tc>
        <w:tc>
          <w:tcPr>
            <w:tcW w:w="2257" w:type="dxa"/>
            <w:vAlign w:val="center"/>
          </w:tcPr>
          <w:p w14:paraId="2E1380A8" w14:textId="754E8EBA"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 xml:space="preserve">с </w:t>
            </w:r>
            <w:r w:rsidR="00773FE4">
              <w:rPr>
                <w:rFonts w:ascii="Times New Roman" w:hAnsi="Times New Roman" w:cs="Times New Roman"/>
                <w:sz w:val="24"/>
                <w:szCs w:val="24"/>
              </w:rPr>
              <w:t>0</w:t>
            </w:r>
            <w:r w:rsidRPr="00B61596">
              <w:rPr>
                <w:rFonts w:ascii="Times New Roman" w:hAnsi="Times New Roman" w:cs="Times New Roman"/>
                <w:sz w:val="24"/>
                <w:szCs w:val="24"/>
              </w:rPr>
              <w:t>1.01.2024 года</w:t>
            </w:r>
          </w:p>
          <w:p w14:paraId="03811ED7" w14:textId="70454FCE"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по 31.12.2024 года</w:t>
            </w:r>
          </w:p>
        </w:tc>
        <w:tc>
          <w:tcPr>
            <w:tcW w:w="4457" w:type="dxa"/>
          </w:tcPr>
          <w:p w14:paraId="0B88CEF6" w14:textId="4F910295" w:rsidR="0021160D" w:rsidRPr="00B61596" w:rsidRDefault="00B61596" w:rsidP="0021160D">
            <w:pPr>
              <w:jc w:val="center"/>
              <w:rPr>
                <w:rFonts w:ascii="Times New Roman" w:hAnsi="Times New Roman" w:cs="Times New Roman"/>
                <w:sz w:val="24"/>
                <w:szCs w:val="24"/>
              </w:rPr>
            </w:pPr>
            <w:r w:rsidRPr="00B61596">
              <w:rPr>
                <w:rFonts w:ascii="Times New Roman" w:hAnsi="Times New Roman" w:cs="Times New Roman"/>
                <w:sz w:val="24"/>
                <w:szCs w:val="24"/>
              </w:rPr>
              <w:t>Соблюдение требований действующего законодательства Приднестровской Молдавской Республики в сфере закупок</w:t>
            </w:r>
          </w:p>
        </w:tc>
      </w:tr>
      <w:tr w:rsidR="0000755D" w14:paraId="6931B551" w14:textId="77777777" w:rsidTr="008E02A9">
        <w:tc>
          <w:tcPr>
            <w:tcW w:w="568" w:type="dxa"/>
            <w:vAlign w:val="center"/>
          </w:tcPr>
          <w:p w14:paraId="1A86A1B1" w14:textId="398E5CB1" w:rsidR="00B61596" w:rsidRPr="00B61596" w:rsidRDefault="008E02A9" w:rsidP="00B61596">
            <w:pPr>
              <w:jc w:val="center"/>
              <w:rPr>
                <w:rFonts w:ascii="Times New Roman" w:hAnsi="Times New Roman" w:cs="Times New Roman"/>
                <w:sz w:val="24"/>
                <w:szCs w:val="24"/>
              </w:rPr>
            </w:pPr>
            <w:r>
              <w:rPr>
                <w:rFonts w:ascii="Times New Roman" w:hAnsi="Times New Roman" w:cs="Times New Roman"/>
                <w:sz w:val="24"/>
                <w:szCs w:val="24"/>
              </w:rPr>
              <w:t>4</w:t>
            </w:r>
          </w:p>
        </w:tc>
        <w:tc>
          <w:tcPr>
            <w:tcW w:w="4677" w:type="dxa"/>
            <w:vAlign w:val="center"/>
          </w:tcPr>
          <w:p w14:paraId="39F5C46A" w14:textId="0EA92383" w:rsidR="00B61596" w:rsidRPr="00B61596" w:rsidRDefault="0000755D" w:rsidP="00B61596">
            <w:pPr>
              <w:jc w:val="center"/>
              <w:rPr>
                <w:rFonts w:ascii="Times New Roman" w:hAnsi="Times New Roman" w:cs="Times New Roman"/>
                <w:sz w:val="24"/>
                <w:szCs w:val="24"/>
              </w:rPr>
            </w:pPr>
            <w:r>
              <w:rPr>
                <w:rFonts w:ascii="Times New Roman" w:hAnsi="Times New Roman" w:cs="Times New Roman"/>
                <w:sz w:val="24"/>
                <w:szCs w:val="24"/>
              </w:rPr>
              <w:t>Муниципальное унитарное предприятие «Спортивный комплекс «Тирасполь»</w:t>
            </w:r>
          </w:p>
        </w:tc>
        <w:tc>
          <w:tcPr>
            <w:tcW w:w="3598" w:type="dxa"/>
            <w:vAlign w:val="center"/>
          </w:tcPr>
          <w:p w14:paraId="6278D253" w14:textId="77777777" w:rsidR="008E02A9" w:rsidRDefault="00B61596" w:rsidP="0000755D">
            <w:pPr>
              <w:jc w:val="center"/>
              <w:rPr>
                <w:rFonts w:ascii="Times New Roman" w:hAnsi="Times New Roman" w:cs="Times New Roman"/>
                <w:sz w:val="24"/>
                <w:szCs w:val="24"/>
              </w:rPr>
            </w:pPr>
            <w:r w:rsidRPr="00B61596">
              <w:rPr>
                <w:rFonts w:ascii="Times New Roman" w:hAnsi="Times New Roman" w:cs="Times New Roman"/>
                <w:sz w:val="24"/>
                <w:szCs w:val="24"/>
              </w:rPr>
              <w:t xml:space="preserve">г. Тирасполь, </w:t>
            </w:r>
          </w:p>
          <w:p w14:paraId="247CEA6E" w14:textId="0C598CBC" w:rsidR="00B61596" w:rsidRPr="00B61596" w:rsidRDefault="0000755D" w:rsidP="0000755D">
            <w:pPr>
              <w:jc w:val="center"/>
              <w:rPr>
                <w:rFonts w:ascii="Times New Roman" w:hAnsi="Times New Roman" w:cs="Times New Roman"/>
                <w:sz w:val="24"/>
                <w:szCs w:val="24"/>
              </w:rPr>
            </w:pPr>
            <w:r>
              <w:rPr>
                <w:rFonts w:ascii="Times New Roman" w:hAnsi="Times New Roman" w:cs="Times New Roman"/>
                <w:sz w:val="24"/>
                <w:szCs w:val="24"/>
              </w:rPr>
              <w:t>ул. Мира, д.</w:t>
            </w:r>
            <w:r w:rsidR="00B75CBC">
              <w:rPr>
                <w:rFonts w:ascii="Times New Roman" w:hAnsi="Times New Roman" w:cs="Times New Roman"/>
                <w:sz w:val="24"/>
                <w:szCs w:val="24"/>
              </w:rPr>
              <w:t xml:space="preserve"> </w:t>
            </w:r>
            <w:r>
              <w:rPr>
                <w:rFonts w:ascii="Times New Roman" w:hAnsi="Times New Roman" w:cs="Times New Roman"/>
                <w:sz w:val="24"/>
                <w:szCs w:val="24"/>
              </w:rPr>
              <w:t>21</w:t>
            </w:r>
          </w:p>
        </w:tc>
        <w:tc>
          <w:tcPr>
            <w:tcW w:w="2257" w:type="dxa"/>
            <w:vAlign w:val="center"/>
          </w:tcPr>
          <w:p w14:paraId="52FBFDC4" w14:textId="77777777"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с 01.01.2024 года</w:t>
            </w:r>
          </w:p>
          <w:p w14:paraId="673A4238" w14:textId="2843203F"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по 31.12.2024 года</w:t>
            </w:r>
          </w:p>
        </w:tc>
        <w:tc>
          <w:tcPr>
            <w:tcW w:w="4457" w:type="dxa"/>
          </w:tcPr>
          <w:p w14:paraId="410B4A64" w14:textId="183B0B1A"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Соблюдение требований действующего законодательства Приднестровской Молдавской Республики в сфере закупок</w:t>
            </w:r>
          </w:p>
        </w:tc>
      </w:tr>
      <w:tr w:rsidR="0000755D" w14:paraId="04936E94" w14:textId="77777777" w:rsidTr="008E02A9">
        <w:tc>
          <w:tcPr>
            <w:tcW w:w="568" w:type="dxa"/>
            <w:vAlign w:val="center"/>
          </w:tcPr>
          <w:p w14:paraId="3305E035" w14:textId="2586C805" w:rsidR="00B61596" w:rsidRPr="00B61596" w:rsidRDefault="008E02A9" w:rsidP="00B61596">
            <w:pPr>
              <w:jc w:val="center"/>
              <w:rPr>
                <w:rFonts w:ascii="Times New Roman" w:hAnsi="Times New Roman" w:cs="Times New Roman"/>
                <w:sz w:val="24"/>
                <w:szCs w:val="24"/>
              </w:rPr>
            </w:pPr>
            <w:r>
              <w:rPr>
                <w:rFonts w:ascii="Times New Roman" w:hAnsi="Times New Roman" w:cs="Times New Roman"/>
                <w:sz w:val="24"/>
                <w:szCs w:val="24"/>
              </w:rPr>
              <w:t>5</w:t>
            </w:r>
          </w:p>
        </w:tc>
        <w:tc>
          <w:tcPr>
            <w:tcW w:w="4677" w:type="dxa"/>
            <w:vAlign w:val="center"/>
          </w:tcPr>
          <w:p w14:paraId="03772DCB" w14:textId="452B7670" w:rsidR="00B61596" w:rsidRPr="00B61596" w:rsidRDefault="007A226F" w:rsidP="00B61596">
            <w:pPr>
              <w:jc w:val="center"/>
              <w:rPr>
                <w:rFonts w:ascii="Times New Roman" w:hAnsi="Times New Roman" w:cs="Times New Roman"/>
                <w:sz w:val="24"/>
                <w:szCs w:val="24"/>
              </w:rPr>
            </w:pPr>
            <w:r>
              <w:rPr>
                <w:rFonts w:ascii="Times New Roman" w:hAnsi="Times New Roman" w:cs="Times New Roman"/>
                <w:sz w:val="24"/>
                <w:szCs w:val="24"/>
              </w:rPr>
              <w:t xml:space="preserve">Государственное унитарное предприятие </w:t>
            </w:r>
            <w:r w:rsidR="0000755D">
              <w:rPr>
                <w:rFonts w:ascii="Times New Roman" w:hAnsi="Times New Roman" w:cs="Times New Roman"/>
                <w:sz w:val="24"/>
                <w:szCs w:val="24"/>
              </w:rPr>
              <w:t>«</w:t>
            </w:r>
            <w:r>
              <w:rPr>
                <w:rFonts w:ascii="Times New Roman" w:hAnsi="Times New Roman" w:cs="Times New Roman"/>
                <w:sz w:val="24"/>
                <w:szCs w:val="24"/>
              </w:rPr>
              <w:t>Учебно-методический центр</w:t>
            </w:r>
            <w:r w:rsidR="0000755D">
              <w:rPr>
                <w:rFonts w:ascii="Times New Roman" w:hAnsi="Times New Roman" w:cs="Times New Roman"/>
                <w:sz w:val="24"/>
                <w:szCs w:val="24"/>
              </w:rPr>
              <w:t>»</w:t>
            </w:r>
          </w:p>
        </w:tc>
        <w:tc>
          <w:tcPr>
            <w:tcW w:w="3598" w:type="dxa"/>
            <w:vAlign w:val="center"/>
          </w:tcPr>
          <w:p w14:paraId="1C65E6F2" w14:textId="77777777" w:rsidR="008E02A9" w:rsidRDefault="0000755D" w:rsidP="007A226F">
            <w:pPr>
              <w:jc w:val="center"/>
              <w:rPr>
                <w:rFonts w:ascii="Times New Roman" w:hAnsi="Times New Roman" w:cs="Times New Roman"/>
                <w:sz w:val="24"/>
                <w:szCs w:val="24"/>
              </w:rPr>
            </w:pPr>
            <w:r w:rsidRPr="0000755D">
              <w:rPr>
                <w:rFonts w:ascii="Times New Roman" w:hAnsi="Times New Roman" w:cs="Times New Roman"/>
                <w:sz w:val="24"/>
                <w:szCs w:val="24"/>
              </w:rPr>
              <w:t>г.</w:t>
            </w:r>
            <w:r>
              <w:rPr>
                <w:rFonts w:ascii="Times New Roman" w:hAnsi="Times New Roman" w:cs="Times New Roman"/>
                <w:sz w:val="24"/>
                <w:szCs w:val="24"/>
              </w:rPr>
              <w:t xml:space="preserve"> </w:t>
            </w:r>
            <w:r w:rsidR="007A226F">
              <w:rPr>
                <w:rFonts w:ascii="Times New Roman" w:hAnsi="Times New Roman" w:cs="Times New Roman"/>
                <w:sz w:val="24"/>
                <w:szCs w:val="24"/>
              </w:rPr>
              <w:t>Тирасполь</w:t>
            </w:r>
            <w:r>
              <w:rPr>
                <w:rFonts w:ascii="Times New Roman" w:hAnsi="Times New Roman" w:cs="Times New Roman"/>
                <w:sz w:val="24"/>
                <w:szCs w:val="24"/>
              </w:rPr>
              <w:t>,</w:t>
            </w:r>
            <w:r w:rsidRPr="0000755D">
              <w:rPr>
                <w:rFonts w:ascii="Times New Roman" w:hAnsi="Times New Roman" w:cs="Times New Roman"/>
                <w:sz w:val="24"/>
                <w:szCs w:val="24"/>
              </w:rPr>
              <w:t xml:space="preserve"> </w:t>
            </w:r>
          </w:p>
          <w:p w14:paraId="0E2484BD" w14:textId="0B4CCD1F" w:rsidR="00B61596" w:rsidRPr="00B61596" w:rsidRDefault="0000755D" w:rsidP="007A226F">
            <w:pPr>
              <w:jc w:val="center"/>
              <w:rPr>
                <w:rFonts w:ascii="Times New Roman" w:hAnsi="Times New Roman" w:cs="Times New Roman"/>
                <w:sz w:val="24"/>
                <w:szCs w:val="24"/>
              </w:rPr>
            </w:pPr>
            <w:r w:rsidRPr="0000755D">
              <w:rPr>
                <w:rFonts w:ascii="Times New Roman" w:hAnsi="Times New Roman" w:cs="Times New Roman"/>
                <w:sz w:val="24"/>
                <w:szCs w:val="24"/>
              </w:rPr>
              <w:t xml:space="preserve">ул. </w:t>
            </w:r>
            <w:r w:rsidR="007A226F">
              <w:rPr>
                <w:rFonts w:ascii="Times New Roman" w:hAnsi="Times New Roman" w:cs="Times New Roman"/>
                <w:sz w:val="24"/>
                <w:szCs w:val="24"/>
              </w:rPr>
              <w:t>Ленина</w:t>
            </w:r>
            <w:r>
              <w:rPr>
                <w:rFonts w:ascii="Times New Roman" w:hAnsi="Times New Roman" w:cs="Times New Roman"/>
                <w:sz w:val="24"/>
                <w:szCs w:val="24"/>
              </w:rPr>
              <w:t>, д.</w:t>
            </w:r>
            <w:r w:rsidR="00B75CBC">
              <w:rPr>
                <w:rFonts w:ascii="Times New Roman" w:hAnsi="Times New Roman" w:cs="Times New Roman"/>
                <w:sz w:val="24"/>
                <w:szCs w:val="24"/>
              </w:rPr>
              <w:t xml:space="preserve"> </w:t>
            </w:r>
            <w:r w:rsidR="007A226F">
              <w:rPr>
                <w:rFonts w:ascii="Times New Roman" w:hAnsi="Times New Roman" w:cs="Times New Roman"/>
                <w:sz w:val="24"/>
                <w:szCs w:val="24"/>
              </w:rPr>
              <w:t>46</w:t>
            </w:r>
          </w:p>
        </w:tc>
        <w:tc>
          <w:tcPr>
            <w:tcW w:w="2257" w:type="dxa"/>
            <w:vAlign w:val="center"/>
          </w:tcPr>
          <w:p w14:paraId="401624F6" w14:textId="77777777"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с 01.01.2024 года</w:t>
            </w:r>
          </w:p>
          <w:p w14:paraId="2A04FEC8" w14:textId="2C94CBE2"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по 31.12.2024 года</w:t>
            </w:r>
          </w:p>
        </w:tc>
        <w:tc>
          <w:tcPr>
            <w:tcW w:w="4457" w:type="dxa"/>
          </w:tcPr>
          <w:p w14:paraId="1CAF1A5F" w14:textId="064986EC"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Соблюдение требований действующего законодательства Приднестровской Молдавской Республики в сфере закупок</w:t>
            </w:r>
          </w:p>
        </w:tc>
      </w:tr>
      <w:tr w:rsidR="00B75CBC" w14:paraId="5B76363A" w14:textId="77777777" w:rsidTr="008E02A9">
        <w:tc>
          <w:tcPr>
            <w:tcW w:w="568" w:type="dxa"/>
            <w:vAlign w:val="center"/>
          </w:tcPr>
          <w:p w14:paraId="14FE0A5F" w14:textId="3EB439DD" w:rsidR="00B75CBC" w:rsidRDefault="008E02A9" w:rsidP="00B75CBC">
            <w:pPr>
              <w:jc w:val="center"/>
              <w:rPr>
                <w:rFonts w:ascii="Times New Roman" w:hAnsi="Times New Roman" w:cs="Times New Roman"/>
                <w:sz w:val="24"/>
                <w:szCs w:val="24"/>
              </w:rPr>
            </w:pPr>
            <w:r>
              <w:rPr>
                <w:rFonts w:ascii="Times New Roman" w:hAnsi="Times New Roman" w:cs="Times New Roman"/>
                <w:sz w:val="24"/>
                <w:szCs w:val="24"/>
              </w:rPr>
              <w:t>6</w:t>
            </w:r>
          </w:p>
        </w:tc>
        <w:tc>
          <w:tcPr>
            <w:tcW w:w="4677" w:type="dxa"/>
            <w:vAlign w:val="center"/>
          </w:tcPr>
          <w:p w14:paraId="70E09A60" w14:textId="44F37A52" w:rsidR="00B75CBC" w:rsidRDefault="00B75CBC" w:rsidP="00B75CBC">
            <w:pPr>
              <w:jc w:val="center"/>
              <w:rPr>
                <w:rFonts w:ascii="Times New Roman" w:hAnsi="Times New Roman" w:cs="Times New Roman"/>
                <w:sz w:val="24"/>
                <w:szCs w:val="24"/>
              </w:rPr>
            </w:pPr>
            <w:r w:rsidRPr="007A226F">
              <w:rPr>
                <w:rFonts w:ascii="Times New Roman" w:hAnsi="Times New Roman" w:cs="Times New Roman"/>
                <w:sz w:val="24"/>
                <w:szCs w:val="24"/>
              </w:rPr>
              <w:t xml:space="preserve">Муниципальное </w:t>
            </w:r>
            <w:r w:rsidR="00657164">
              <w:rPr>
                <w:rFonts w:ascii="Times New Roman" w:hAnsi="Times New Roman" w:cs="Times New Roman"/>
                <w:sz w:val="24"/>
                <w:szCs w:val="24"/>
              </w:rPr>
              <w:t>у</w:t>
            </w:r>
            <w:r w:rsidRPr="007A226F">
              <w:rPr>
                <w:rFonts w:ascii="Times New Roman" w:hAnsi="Times New Roman" w:cs="Times New Roman"/>
                <w:sz w:val="24"/>
                <w:szCs w:val="24"/>
              </w:rPr>
              <w:t xml:space="preserve">нитарное </w:t>
            </w:r>
            <w:r w:rsidR="00657164">
              <w:rPr>
                <w:rFonts w:ascii="Times New Roman" w:hAnsi="Times New Roman" w:cs="Times New Roman"/>
                <w:sz w:val="24"/>
                <w:szCs w:val="24"/>
              </w:rPr>
              <w:t>п</w:t>
            </w:r>
            <w:r w:rsidRPr="007A226F">
              <w:rPr>
                <w:rFonts w:ascii="Times New Roman" w:hAnsi="Times New Roman" w:cs="Times New Roman"/>
                <w:sz w:val="24"/>
                <w:szCs w:val="24"/>
              </w:rPr>
              <w:t>редприятие</w:t>
            </w:r>
            <w:r>
              <w:rPr>
                <w:rFonts w:ascii="Times New Roman" w:hAnsi="Times New Roman" w:cs="Times New Roman"/>
                <w:sz w:val="24"/>
                <w:szCs w:val="24"/>
              </w:rPr>
              <w:t xml:space="preserve"> «Рыбницкое предприятие коммунального хозяйства и благоустройства»</w:t>
            </w:r>
          </w:p>
        </w:tc>
        <w:tc>
          <w:tcPr>
            <w:tcW w:w="3598" w:type="dxa"/>
            <w:vAlign w:val="center"/>
          </w:tcPr>
          <w:p w14:paraId="68C5AA6C" w14:textId="77777777" w:rsidR="008E02A9" w:rsidRDefault="00B75CBC" w:rsidP="008E02A9">
            <w:pPr>
              <w:jc w:val="center"/>
              <w:rPr>
                <w:rFonts w:ascii="Times New Roman" w:hAnsi="Times New Roman" w:cs="Times New Roman"/>
                <w:sz w:val="24"/>
                <w:szCs w:val="24"/>
              </w:rPr>
            </w:pPr>
            <w:r w:rsidRPr="00B61596">
              <w:rPr>
                <w:rFonts w:ascii="Times New Roman" w:hAnsi="Times New Roman" w:cs="Times New Roman"/>
                <w:sz w:val="24"/>
                <w:szCs w:val="24"/>
              </w:rPr>
              <w:t xml:space="preserve">г. </w:t>
            </w:r>
            <w:r>
              <w:rPr>
                <w:rFonts w:ascii="Times New Roman" w:hAnsi="Times New Roman" w:cs="Times New Roman"/>
                <w:sz w:val="24"/>
                <w:szCs w:val="24"/>
              </w:rPr>
              <w:t>Рыбница</w:t>
            </w:r>
            <w:r w:rsidRPr="00B61596">
              <w:rPr>
                <w:rFonts w:ascii="Times New Roman" w:hAnsi="Times New Roman" w:cs="Times New Roman"/>
                <w:sz w:val="24"/>
                <w:szCs w:val="24"/>
              </w:rPr>
              <w:t xml:space="preserve">, </w:t>
            </w:r>
          </w:p>
          <w:p w14:paraId="738F5A18" w14:textId="5029A5AC" w:rsidR="00B75CBC" w:rsidRPr="0000755D" w:rsidRDefault="00B75CBC" w:rsidP="008E02A9">
            <w:pPr>
              <w:jc w:val="center"/>
              <w:rPr>
                <w:rFonts w:ascii="Times New Roman" w:hAnsi="Times New Roman" w:cs="Times New Roman"/>
                <w:sz w:val="24"/>
                <w:szCs w:val="24"/>
              </w:rPr>
            </w:pPr>
            <w:r w:rsidRPr="007A226F">
              <w:rPr>
                <w:rFonts w:ascii="Times New Roman" w:hAnsi="Times New Roman" w:cs="Times New Roman"/>
                <w:sz w:val="24"/>
                <w:szCs w:val="24"/>
              </w:rPr>
              <w:t>ул. Чернышевского</w:t>
            </w:r>
            <w:r>
              <w:rPr>
                <w:rFonts w:ascii="Times New Roman" w:hAnsi="Times New Roman" w:cs="Times New Roman"/>
                <w:sz w:val="24"/>
                <w:szCs w:val="24"/>
              </w:rPr>
              <w:t xml:space="preserve">, д. </w:t>
            </w:r>
            <w:r w:rsidRPr="007A226F">
              <w:rPr>
                <w:rFonts w:ascii="Times New Roman" w:hAnsi="Times New Roman" w:cs="Times New Roman"/>
                <w:sz w:val="24"/>
                <w:szCs w:val="24"/>
              </w:rPr>
              <w:t>51</w:t>
            </w:r>
          </w:p>
        </w:tc>
        <w:tc>
          <w:tcPr>
            <w:tcW w:w="2257" w:type="dxa"/>
            <w:vAlign w:val="center"/>
          </w:tcPr>
          <w:p w14:paraId="46CCE01B" w14:textId="77777777" w:rsidR="00B75CBC" w:rsidRPr="00B61596" w:rsidRDefault="00B75CBC" w:rsidP="00B75CBC">
            <w:pPr>
              <w:jc w:val="center"/>
              <w:rPr>
                <w:rFonts w:ascii="Times New Roman" w:hAnsi="Times New Roman" w:cs="Times New Roman"/>
                <w:sz w:val="24"/>
                <w:szCs w:val="24"/>
              </w:rPr>
            </w:pPr>
            <w:r w:rsidRPr="00B61596">
              <w:rPr>
                <w:rFonts w:ascii="Times New Roman" w:hAnsi="Times New Roman" w:cs="Times New Roman"/>
                <w:sz w:val="24"/>
                <w:szCs w:val="24"/>
              </w:rPr>
              <w:t>с 01.01.2024 года</w:t>
            </w:r>
          </w:p>
          <w:p w14:paraId="5D80496C" w14:textId="3CBE407A" w:rsidR="00B75CBC" w:rsidRPr="00B61596" w:rsidRDefault="00B75CBC" w:rsidP="00B75CBC">
            <w:pPr>
              <w:jc w:val="center"/>
              <w:rPr>
                <w:rFonts w:ascii="Times New Roman" w:hAnsi="Times New Roman" w:cs="Times New Roman"/>
                <w:sz w:val="24"/>
                <w:szCs w:val="24"/>
              </w:rPr>
            </w:pPr>
            <w:r w:rsidRPr="00B61596">
              <w:rPr>
                <w:rFonts w:ascii="Times New Roman" w:hAnsi="Times New Roman" w:cs="Times New Roman"/>
                <w:sz w:val="24"/>
                <w:szCs w:val="24"/>
              </w:rPr>
              <w:t>по 31.12.2024 года</w:t>
            </w:r>
          </w:p>
        </w:tc>
        <w:tc>
          <w:tcPr>
            <w:tcW w:w="4457" w:type="dxa"/>
          </w:tcPr>
          <w:p w14:paraId="1D8D9412" w14:textId="69BC6BE6" w:rsidR="00B75CBC" w:rsidRPr="00B61596" w:rsidRDefault="00B75CBC" w:rsidP="00B75CBC">
            <w:pPr>
              <w:jc w:val="center"/>
              <w:rPr>
                <w:rFonts w:ascii="Times New Roman" w:hAnsi="Times New Roman" w:cs="Times New Roman"/>
                <w:sz w:val="24"/>
                <w:szCs w:val="24"/>
              </w:rPr>
            </w:pPr>
            <w:r w:rsidRPr="00B61596">
              <w:rPr>
                <w:rFonts w:ascii="Times New Roman" w:hAnsi="Times New Roman" w:cs="Times New Roman"/>
                <w:sz w:val="24"/>
                <w:szCs w:val="24"/>
              </w:rPr>
              <w:t>Соблюдение требований действующего законодательства Приднестровской Молдавской Республики в сфере закупок</w:t>
            </w:r>
          </w:p>
        </w:tc>
      </w:tr>
      <w:tr w:rsidR="0000755D" w14:paraId="27E4440E" w14:textId="77777777" w:rsidTr="008E02A9">
        <w:tc>
          <w:tcPr>
            <w:tcW w:w="568" w:type="dxa"/>
            <w:vAlign w:val="center"/>
          </w:tcPr>
          <w:p w14:paraId="2705E2DB" w14:textId="231CA928" w:rsidR="0000755D" w:rsidRPr="00B61596" w:rsidRDefault="008E02A9" w:rsidP="0000755D">
            <w:pPr>
              <w:jc w:val="center"/>
              <w:rPr>
                <w:rFonts w:ascii="Times New Roman" w:hAnsi="Times New Roman" w:cs="Times New Roman"/>
                <w:sz w:val="24"/>
                <w:szCs w:val="24"/>
              </w:rPr>
            </w:pPr>
            <w:r>
              <w:rPr>
                <w:rFonts w:ascii="Times New Roman" w:hAnsi="Times New Roman" w:cs="Times New Roman"/>
                <w:sz w:val="24"/>
                <w:szCs w:val="24"/>
              </w:rPr>
              <w:t>7</w:t>
            </w:r>
          </w:p>
        </w:tc>
        <w:tc>
          <w:tcPr>
            <w:tcW w:w="4677" w:type="dxa"/>
            <w:vAlign w:val="center"/>
          </w:tcPr>
          <w:p w14:paraId="27DCC327" w14:textId="00736694" w:rsidR="0000755D" w:rsidRPr="00B61596" w:rsidRDefault="0000755D" w:rsidP="0000755D">
            <w:pPr>
              <w:jc w:val="center"/>
              <w:rPr>
                <w:rFonts w:ascii="Times New Roman" w:hAnsi="Times New Roman" w:cs="Times New Roman"/>
                <w:sz w:val="24"/>
                <w:szCs w:val="24"/>
              </w:rPr>
            </w:pPr>
            <w:r>
              <w:rPr>
                <w:rFonts w:ascii="Times New Roman" w:hAnsi="Times New Roman" w:cs="Times New Roman"/>
                <w:sz w:val="24"/>
                <w:szCs w:val="24"/>
              </w:rPr>
              <w:t>Открытое акционерное общество «Бендерский речной порт»</w:t>
            </w:r>
          </w:p>
        </w:tc>
        <w:tc>
          <w:tcPr>
            <w:tcW w:w="3598" w:type="dxa"/>
            <w:vAlign w:val="center"/>
          </w:tcPr>
          <w:p w14:paraId="4F4F7F6A" w14:textId="77777777" w:rsidR="008E02A9" w:rsidRDefault="0000755D" w:rsidP="008E02A9">
            <w:pPr>
              <w:jc w:val="center"/>
              <w:rPr>
                <w:rFonts w:ascii="Times New Roman" w:hAnsi="Times New Roman" w:cs="Times New Roman"/>
                <w:sz w:val="24"/>
                <w:szCs w:val="24"/>
              </w:rPr>
            </w:pPr>
            <w:r w:rsidRPr="0000755D">
              <w:rPr>
                <w:rFonts w:ascii="Times New Roman" w:hAnsi="Times New Roman" w:cs="Times New Roman"/>
                <w:sz w:val="24"/>
                <w:szCs w:val="24"/>
              </w:rPr>
              <w:t>г.</w:t>
            </w:r>
            <w:r>
              <w:rPr>
                <w:rFonts w:ascii="Times New Roman" w:hAnsi="Times New Roman" w:cs="Times New Roman"/>
                <w:sz w:val="24"/>
                <w:szCs w:val="24"/>
              </w:rPr>
              <w:t xml:space="preserve"> </w:t>
            </w:r>
            <w:r w:rsidRPr="0000755D">
              <w:rPr>
                <w:rFonts w:ascii="Times New Roman" w:hAnsi="Times New Roman" w:cs="Times New Roman"/>
                <w:sz w:val="24"/>
                <w:szCs w:val="24"/>
              </w:rPr>
              <w:t>Бендеры</w:t>
            </w:r>
            <w:r>
              <w:rPr>
                <w:rFonts w:ascii="Times New Roman" w:hAnsi="Times New Roman" w:cs="Times New Roman"/>
                <w:sz w:val="24"/>
                <w:szCs w:val="24"/>
              </w:rPr>
              <w:t>,</w:t>
            </w:r>
            <w:r w:rsidR="008E02A9">
              <w:rPr>
                <w:rFonts w:ascii="Times New Roman" w:hAnsi="Times New Roman" w:cs="Times New Roman"/>
                <w:sz w:val="24"/>
                <w:szCs w:val="24"/>
              </w:rPr>
              <w:t xml:space="preserve"> </w:t>
            </w:r>
          </w:p>
          <w:p w14:paraId="5B376F9B" w14:textId="0227E381" w:rsidR="0000755D" w:rsidRPr="00B61596" w:rsidRDefault="0000755D" w:rsidP="008E02A9">
            <w:pPr>
              <w:jc w:val="center"/>
              <w:rPr>
                <w:rFonts w:ascii="Times New Roman" w:hAnsi="Times New Roman" w:cs="Times New Roman"/>
                <w:sz w:val="24"/>
                <w:szCs w:val="24"/>
              </w:rPr>
            </w:pPr>
            <w:r w:rsidRPr="0000755D">
              <w:rPr>
                <w:rFonts w:ascii="Times New Roman" w:hAnsi="Times New Roman" w:cs="Times New Roman"/>
                <w:sz w:val="24"/>
                <w:szCs w:val="24"/>
              </w:rPr>
              <w:t>ул. Комсомольская</w:t>
            </w:r>
            <w:r>
              <w:rPr>
                <w:rFonts w:ascii="Times New Roman" w:hAnsi="Times New Roman" w:cs="Times New Roman"/>
                <w:sz w:val="24"/>
                <w:szCs w:val="24"/>
              </w:rPr>
              <w:t>, д.</w:t>
            </w:r>
            <w:r w:rsidR="00B75CBC">
              <w:rPr>
                <w:rFonts w:ascii="Times New Roman" w:hAnsi="Times New Roman" w:cs="Times New Roman"/>
                <w:sz w:val="24"/>
                <w:szCs w:val="24"/>
              </w:rPr>
              <w:t xml:space="preserve"> </w:t>
            </w:r>
            <w:r w:rsidRPr="0000755D">
              <w:rPr>
                <w:rFonts w:ascii="Times New Roman" w:hAnsi="Times New Roman" w:cs="Times New Roman"/>
                <w:sz w:val="24"/>
                <w:szCs w:val="24"/>
              </w:rPr>
              <w:t>67</w:t>
            </w:r>
          </w:p>
        </w:tc>
        <w:tc>
          <w:tcPr>
            <w:tcW w:w="2257" w:type="dxa"/>
            <w:vAlign w:val="center"/>
          </w:tcPr>
          <w:p w14:paraId="0040E2CB" w14:textId="77777777" w:rsidR="0000755D" w:rsidRPr="00B61596" w:rsidRDefault="0000755D" w:rsidP="0000755D">
            <w:pPr>
              <w:jc w:val="center"/>
              <w:rPr>
                <w:rFonts w:ascii="Times New Roman" w:hAnsi="Times New Roman" w:cs="Times New Roman"/>
                <w:sz w:val="24"/>
                <w:szCs w:val="24"/>
              </w:rPr>
            </w:pPr>
            <w:r w:rsidRPr="00B61596">
              <w:rPr>
                <w:rFonts w:ascii="Times New Roman" w:hAnsi="Times New Roman" w:cs="Times New Roman"/>
                <w:sz w:val="24"/>
                <w:szCs w:val="24"/>
              </w:rPr>
              <w:t>с 01.01.2024 года</w:t>
            </w:r>
          </w:p>
          <w:p w14:paraId="78C16F3D" w14:textId="54494549" w:rsidR="0000755D" w:rsidRPr="00B61596" w:rsidRDefault="0000755D" w:rsidP="0000755D">
            <w:pPr>
              <w:jc w:val="center"/>
              <w:rPr>
                <w:rFonts w:ascii="Times New Roman" w:hAnsi="Times New Roman" w:cs="Times New Roman"/>
                <w:sz w:val="24"/>
                <w:szCs w:val="24"/>
              </w:rPr>
            </w:pPr>
            <w:r w:rsidRPr="00B61596">
              <w:rPr>
                <w:rFonts w:ascii="Times New Roman" w:hAnsi="Times New Roman" w:cs="Times New Roman"/>
                <w:sz w:val="24"/>
                <w:szCs w:val="24"/>
              </w:rPr>
              <w:t>по 31.12.2024 года</w:t>
            </w:r>
          </w:p>
        </w:tc>
        <w:tc>
          <w:tcPr>
            <w:tcW w:w="4457" w:type="dxa"/>
          </w:tcPr>
          <w:p w14:paraId="2FD56083" w14:textId="0ED4A15C" w:rsidR="0000755D" w:rsidRPr="00B61596" w:rsidRDefault="0000755D" w:rsidP="0000755D">
            <w:pPr>
              <w:jc w:val="center"/>
              <w:rPr>
                <w:rFonts w:ascii="Times New Roman" w:hAnsi="Times New Roman" w:cs="Times New Roman"/>
                <w:sz w:val="24"/>
                <w:szCs w:val="24"/>
              </w:rPr>
            </w:pPr>
            <w:r w:rsidRPr="00B61596">
              <w:rPr>
                <w:rFonts w:ascii="Times New Roman" w:hAnsi="Times New Roman" w:cs="Times New Roman"/>
                <w:sz w:val="24"/>
                <w:szCs w:val="24"/>
              </w:rPr>
              <w:t>Соблюдение требований действующего законодательства Приднестровской Молдавской Республики в сфере закупок</w:t>
            </w:r>
          </w:p>
        </w:tc>
      </w:tr>
      <w:tr w:rsidR="00F5624A" w14:paraId="7BF0EEA3" w14:textId="77777777" w:rsidTr="008E02A9">
        <w:tc>
          <w:tcPr>
            <w:tcW w:w="568" w:type="dxa"/>
            <w:vAlign w:val="center"/>
          </w:tcPr>
          <w:p w14:paraId="20AED432" w14:textId="64FFCE83" w:rsidR="00F5624A" w:rsidRDefault="00F5624A" w:rsidP="00F5624A">
            <w:pPr>
              <w:jc w:val="center"/>
              <w:rPr>
                <w:rFonts w:ascii="Times New Roman" w:hAnsi="Times New Roman" w:cs="Times New Roman"/>
                <w:sz w:val="24"/>
                <w:szCs w:val="24"/>
              </w:rPr>
            </w:pPr>
            <w:r>
              <w:rPr>
                <w:rFonts w:ascii="Times New Roman" w:hAnsi="Times New Roman" w:cs="Times New Roman"/>
                <w:sz w:val="24"/>
                <w:szCs w:val="24"/>
              </w:rPr>
              <w:t>8</w:t>
            </w:r>
          </w:p>
        </w:tc>
        <w:tc>
          <w:tcPr>
            <w:tcW w:w="4677" w:type="dxa"/>
            <w:vAlign w:val="center"/>
          </w:tcPr>
          <w:p w14:paraId="6E0F5149" w14:textId="5D5E6F76" w:rsidR="00F5624A" w:rsidRDefault="00F5624A" w:rsidP="00F5624A">
            <w:pPr>
              <w:jc w:val="center"/>
              <w:rPr>
                <w:rFonts w:ascii="Times New Roman" w:hAnsi="Times New Roman" w:cs="Times New Roman"/>
                <w:sz w:val="24"/>
                <w:szCs w:val="24"/>
              </w:rPr>
            </w:pPr>
            <w:r w:rsidRPr="007A226F">
              <w:rPr>
                <w:rFonts w:ascii="Times New Roman" w:hAnsi="Times New Roman" w:cs="Times New Roman"/>
                <w:sz w:val="24"/>
                <w:szCs w:val="24"/>
              </w:rPr>
              <w:t xml:space="preserve">Муниципальное </w:t>
            </w:r>
            <w:r w:rsidR="00657164">
              <w:rPr>
                <w:rFonts w:ascii="Times New Roman" w:hAnsi="Times New Roman" w:cs="Times New Roman"/>
                <w:sz w:val="24"/>
                <w:szCs w:val="24"/>
              </w:rPr>
              <w:t>у</w:t>
            </w:r>
            <w:r w:rsidRPr="007A226F">
              <w:rPr>
                <w:rFonts w:ascii="Times New Roman" w:hAnsi="Times New Roman" w:cs="Times New Roman"/>
                <w:sz w:val="24"/>
                <w:szCs w:val="24"/>
              </w:rPr>
              <w:t xml:space="preserve">нитарное </w:t>
            </w:r>
            <w:r w:rsidR="00657164">
              <w:rPr>
                <w:rFonts w:ascii="Times New Roman" w:hAnsi="Times New Roman" w:cs="Times New Roman"/>
                <w:sz w:val="24"/>
                <w:szCs w:val="24"/>
              </w:rPr>
              <w:t>п</w:t>
            </w:r>
            <w:r w:rsidRPr="007A226F">
              <w:rPr>
                <w:rFonts w:ascii="Times New Roman" w:hAnsi="Times New Roman" w:cs="Times New Roman"/>
                <w:sz w:val="24"/>
                <w:szCs w:val="24"/>
              </w:rPr>
              <w:t>редприятие</w:t>
            </w:r>
            <w:r>
              <w:rPr>
                <w:rFonts w:ascii="Times New Roman" w:hAnsi="Times New Roman" w:cs="Times New Roman"/>
                <w:sz w:val="24"/>
                <w:szCs w:val="24"/>
              </w:rPr>
              <w:t xml:space="preserve"> «</w:t>
            </w:r>
            <w:r w:rsidRPr="00F5624A">
              <w:rPr>
                <w:rFonts w:ascii="Times New Roman" w:hAnsi="Times New Roman" w:cs="Times New Roman"/>
                <w:sz w:val="24"/>
                <w:szCs w:val="24"/>
              </w:rPr>
              <w:t>Жилищно</w:t>
            </w:r>
            <w:r>
              <w:rPr>
                <w:rFonts w:ascii="Times New Roman" w:hAnsi="Times New Roman" w:cs="Times New Roman"/>
                <w:sz w:val="24"/>
                <w:szCs w:val="24"/>
              </w:rPr>
              <w:t xml:space="preserve"> </w:t>
            </w:r>
            <w:r w:rsidR="001336AD">
              <w:rPr>
                <w:rFonts w:ascii="Times New Roman" w:hAnsi="Times New Roman" w:cs="Times New Roman"/>
                <w:sz w:val="24"/>
                <w:szCs w:val="24"/>
              </w:rPr>
              <w:t xml:space="preserve">– </w:t>
            </w:r>
            <w:r w:rsidRPr="00F5624A">
              <w:rPr>
                <w:rFonts w:ascii="Times New Roman" w:hAnsi="Times New Roman" w:cs="Times New Roman"/>
                <w:sz w:val="24"/>
                <w:szCs w:val="24"/>
              </w:rPr>
              <w:t>эксплуатационная управляющая компания г. Днестровска</w:t>
            </w:r>
            <w:r>
              <w:rPr>
                <w:rFonts w:ascii="Times New Roman" w:hAnsi="Times New Roman" w:cs="Times New Roman"/>
                <w:sz w:val="24"/>
                <w:szCs w:val="24"/>
              </w:rPr>
              <w:t>»</w:t>
            </w:r>
          </w:p>
        </w:tc>
        <w:tc>
          <w:tcPr>
            <w:tcW w:w="3598" w:type="dxa"/>
            <w:vAlign w:val="center"/>
          </w:tcPr>
          <w:p w14:paraId="08E9C910" w14:textId="77777777" w:rsidR="00F5624A" w:rsidRDefault="00F5624A" w:rsidP="00F5624A">
            <w:pPr>
              <w:jc w:val="center"/>
              <w:rPr>
                <w:rFonts w:ascii="Times New Roman" w:hAnsi="Times New Roman" w:cs="Times New Roman"/>
                <w:sz w:val="24"/>
                <w:szCs w:val="24"/>
              </w:rPr>
            </w:pPr>
            <w:r>
              <w:rPr>
                <w:rFonts w:ascii="Times New Roman" w:hAnsi="Times New Roman" w:cs="Times New Roman"/>
                <w:sz w:val="24"/>
                <w:szCs w:val="24"/>
              </w:rPr>
              <w:t xml:space="preserve">г. Днестровск, </w:t>
            </w:r>
          </w:p>
          <w:p w14:paraId="5CAE5687" w14:textId="79E696D1" w:rsidR="00F5624A" w:rsidRPr="0000755D" w:rsidRDefault="00F5624A" w:rsidP="00F5624A">
            <w:pPr>
              <w:jc w:val="center"/>
              <w:rPr>
                <w:rFonts w:ascii="Times New Roman" w:hAnsi="Times New Roman" w:cs="Times New Roman"/>
                <w:sz w:val="24"/>
                <w:szCs w:val="24"/>
              </w:rPr>
            </w:pPr>
            <w:r>
              <w:rPr>
                <w:rFonts w:ascii="Times New Roman" w:hAnsi="Times New Roman" w:cs="Times New Roman"/>
                <w:sz w:val="24"/>
                <w:szCs w:val="24"/>
              </w:rPr>
              <w:t>ул. Лазо, д.</w:t>
            </w:r>
            <w:r w:rsidR="00B45878">
              <w:rPr>
                <w:rFonts w:ascii="Times New Roman" w:hAnsi="Times New Roman" w:cs="Times New Roman"/>
                <w:sz w:val="24"/>
                <w:szCs w:val="24"/>
              </w:rPr>
              <w:t xml:space="preserve"> </w:t>
            </w:r>
            <w:r>
              <w:rPr>
                <w:rFonts w:ascii="Times New Roman" w:hAnsi="Times New Roman" w:cs="Times New Roman"/>
                <w:sz w:val="24"/>
                <w:szCs w:val="24"/>
              </w:rPr>
              <w:t>7</w:t>
            </w:r>
          </w:p>
        </w:tc>
        <w:tc>
          <w:tcPr>
            <w:tcW w:w="2257" w:type="dxa"/>
            <w:vAlign w:val="center"/>
          </w:tcPr>
          <w:p w14:paraId="2B39374F" w14:textId="77777777" w:rsidR="00F5624A" w:rsidRPr="00B61596" w:rsidRDefault="00F5624A" w:rsidP="00F5624A">
            <w:pPr>
              <w:jc w:val="center"/>
              <w:rPr>
                <w:rFonts w:ascii="Times New Roman" w:hAnsi="Times New Roman" w:cs="Times New Roman"/>
                <w:sz w:val="24"/>
                <w:szCs w:val="24"/>
              </w:rPr>
            </w:pPr>
            <w:r w:rsidRPr="00B61596">
              <w:rPr>
                <w:rFonts w:ascii="Times New Roman" w:hAnsi="Times New Roman" w:cs="Times New Roman"/>
                <w:sz w:val="24"/>
                <w:szCs w:val="24"/>
              </w:rPr>
              <w:t>с 01.01.2024 года</w:t>
            </w:r>
          </w:p>
          <w:p w14:paraId="273A605F" w14:textId="4D0B9CDA" w:rsidR="00F5624A" w:rsidRPr="00B61596" w:rsidRDefault="00F5624A" w:rsidP="00F5624A">
            <w:pPr>
              <w:jc w:val="center"/>
              <w:rPr>
                <w:rFonts w:ascii="Times New Roman" w:hAnsi="Times New Roman" w:cs="Times New Roman"/>
                <w:sz w:val="24"/>
                <w:szCs w:val="24"/>
              </w:rPr>
            </w:pPr>
            <w:r w:rsidRPr="00B61596">
              <w:rPr>
                <w:rFonts w:ascii="Times New Roman" w:hAnsi="Times New Roman" w:cs="Times New Roman"/>
                <w:sz w:val="24"/>
                <w:szCs w:val="24"/>
              </w:rPr>
              <w:t>по 31.12.2024 года</w:t>
            </w:r>
          </w:p>
        </w:tc>
        <w:tc>
          <w:tcPr>
            <w:tcW w:w="4457" w:type="dxa"/>
          </w:tcPr>
          <w:p w14:paraId="058FE280" w14:textId="518D3827" w:rsidR="00F5624A" w:rsidRPr="00B61596" w:rsidRDefault="00F5624A" w:rsidP="00F5624A">
            <w:pPr>
              <w:jc w:val="center"/>
              <w:rPr>
                <w:rFonts w:ascii="Times New Roman" w:hAnsi="Times New Roman" w:cs="Times New Roman"/>
                <w:sz w:val="24"/>
                <w:szCs w:val="24"/>
              </w:rPr>
            </w:pPr>
            <w:r w:rsidRPr="00B61596">
              <w:rPr>
                <w:rFonts w:ascii="Times New Roman" w:hAnsi="Times New Roman" w:cs="Times New Roman"/>
                <w:sz w:val="24"/>
                <w:szCs w:val="24"/>
              </w:rPr>
              <w:t>Соблюдение требований действующего законодательства Приднестровской Молдавской Республики в сфере закупок</w:t>
            </w:r>
          </w:p>
        </w:tc>
      </w:tr>
      <w:tr w:rsidR="0000755D" w14:paraId="45917613" w14:textId="77777777" w:rsidTr="008E02A9">
        <w:tc>
          <w:tcPr>
            <w:tcW w:w="568" w:type="dxa"/>
            <w:vAlign w:val="center"/>
          </w:tcPr>
          <w:p w14:paraId="7B1384FB" w14:textId="3BFE5D06" w:rsidR="00B61596" w:rsidRPr="00B61596" w:rsidRDefault="00B45878" w:rsidP="00B61596">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677" w:type="dxa"/>
            <w:vAlign w:val="center"/>
          </w:tcPr>
          <w:p w14:paraId="36E17E5B" w14:textId="1CDC40B0" w:rsidR="00B61596" w:rsidRPr="00B61596" w:rsidRDefault="007A226F" w:rsidP="00B61596">
            <w:pPr>
              <w:jc w:val="center"/>
              <w:rPr>
                <w:rFonts w:ascii="Times New Roman" w:hAnsi="Times New Roman" w:cs="Times New Roman"/>
                <w:sz w:val="24"/>
                <w:szCs w:val="24"/>
              </w:rPr>
            </w:pPr>
            <w:r>
              <w:rPr>
                <w:rFonts w:ascii="Times New Roman" w:hAnsi="Times New Roman" w:cs="Times New Roman"/>
                <w:sz w:val="24"/>
                <w:szCs w:val="24"/>
              </w:rPr>
              <w:t>Администрация поселка Первомайск</w:t>
            </w:r>
          </w:p>
        </w:tc>
        <w:tc>
          <w:tcPr>
            <w:tcW w:w="3598" w:type="dxa"/>
            <w:vAlign w:val="center"/>
          </w:tcPr>
          <w:p w14:paraId="6F724413" w14:textId="77777777" w:rsidR="008E02A9" w:rsidRDefault="007A226F" w:rsidP="008E02A9">
            <w:pPr>
              <w:jc w:val="center"/>
              <w:rPr>
                <w:rFonts w:ascii="Times New Roman" w:hAnsi="Times New Roman" w:cs="Times New Roman"/>
                <w:sz w:val="24"/>
                <w:szCs w:val="24"/>
              </w:rPr>
            </w:pPr>
            <w:r>
              <w:rPr>
                <w:rFonts w:ascii="Times New Roman" w:hAnsi="Times New Roman" w:cs="Times New Roman"/>
                <w:sz w:val="24"/>
                <w:szCs w:val="24"/>
              </w:rPr>
              <w:t>п</w:t>
            </w:r>
            <w:r w:rsidR="00B61596" w:rsidRPr="00B61596">
              <w:rPr>
                <w:rFonts w:ascii="Times New Roman" w:hAnsi="Times New Roman" w:cs="Times New Roman"/>
                <w:sz w:val="24"/>
                <w:szCs w:val="24"/>
              </w:rPr>
              <w:t xml:space="preserve">. </w:t>
            </w:r>
            <w:r>
              <w:rPr>
                <w:rFonts w:ascii="Times New Roman" w:hAnsi="Times New Roman" w:cs="Times New Roman"/>
                <w:sz w:val="24"/>
                <w:szCs w:val="24"/>
              </w:rPr>
              <w:t>Первомайск</w:t>
            </w:r>
            <w:r w:rsidR="00B61596" w:rsidRPr="00B61596">
              <w:rPr>
                <w:rFonts w:ascii="Times New Roman" w:hAnsi="Times New Roman" w:cs="Times New Roman"/>
                <w:sz w:val="24"/>
                <w:szCs w:val="24"/>
              </w:rPr>
              <w:t>,</w:t>
            </w:r>
            <w:r>
              <w:rPr>
                <w:rFonts w:ascii="Times New Roman" w:hAnsi="Times New Roman" w:cs="Times New Roman"/>
                <w:sz w:val="24"/>
                <w:szCs w:val="24"/>
              </w:rPr>
              <w:t xml:space="preserve"> </w:t>
            </w:r>
          </w:p>
          <w:p w14:paraId="03B93590" w14:textId="37D7DE27" w:rsidR="00B61596" w:rsidRPr="00B61596" w:rsidRDefault="007A226F" w:rsidP="008E02A9">
            <w:pPr>
              <w:jc w:val="center"/>
              <w:rPr>
                <w:rFonts w:ascii="Times New Roman" w:hAnsi="Times New Roman" w:cs="Times New Roman"/>
                <w:sz w:val="24"/>
                <w:szCs w:val="24"/>
              </w:rPr>
            </w:pPr>
            <w:r>
              <w:rPr>
                <w:rFonts w:ascii="Times New Roman" w:hAnsi="Times New Roman" w:cs="Times New Roman"/>
                <w:sz w:val="24"/>
                <w:szCs w:val="24"/>
              </w:rPr>
              <w:t>ул. Садовая, д.</w:t>
            </w:r>
            <w:r w:rsidR="00B75CBC">
              <w:rPr>
                <w:rFonts w:ascii="Times New Roman" w:hAnsi="Times New Roman" w:cs="Times New Roman"/>
                <w:sz w:val="24"/>
                <w:szCs w:val="24"/>
              </w:rPr>
              <w:t xml:space="preserve"> </w:t>
            </w:r>
            <w:r>
              <w:rPr>
                <w:rFonts w:ascii="Times New Roman" w:hAnsi="Times New Roman" w:cs="Times New Roman"/>
                <w:sz w:val="24"/>
                <w:szCs w:val="24"/>
              </w:rPr>
              <w:t>19</w:t>
            </w:r>
            <w:r w:rsidR="00B61596" w:rsidRPr="00B61596">
              <w:rPr>
                <w:rFonts w:ascii="Times New Roman" w:hAnsi="Times New Roman" w:cs="Times New Roman"/>
                <w:sz w:val="24"/>
                <w:szCs w:val="24"/>
              </w:rPr>
              <w:t xml:space="preserve"> </w:t>
            </w:r>
          </w:p>
        </w:tc>
        <w:tc>
          <w:tcPr>
            <w:tcW w:w="2257" w:type="dxa"/>
            <w:vAlign w:val="center"/>
          </w:tcPr>
          <w:p w14:paraId="5F42AFF9" w14:textId="77777777"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с 01.01.2024 года</w:t>
            </w:r>
          </w:p>
          <w:p w14:paraId="73489A3E" w14:textId="1C65C684"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по 31.12.2024 года</w:t>
            </w:r>
          </w:p>
        </w:tc>
        <w:tc>
          <w:tcPr>
            <w:tcW w:w="4457" w:type="dxa"/>
          </w:tcPr>
          <w:p w14:paraId="435240EC" w14:textId="51EEA3E2"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 xml:space="preserve">Соблюдение требований действующего законодательства Приднестровской Молдавской Республики в сфере закупок </w:t>
            </w:r>
          </w:p>
        </w:tc>
      </w:tr>
      <w:tr w:rsidR="0000755D" w14:paraId="513B72CA" w14:textId="77777777" w:rsidTr="008E02A9">
        <w:tc>
          <w:tcPr>
            <w:tcW w:w="568" w:type="dxa"/>
            <w:vAlign w:val="center"/>
          </w:tcPr>
          <w:p w14:paraId="786B96A8" w14:textId="4A1EE441" w:rsidR="00B61596" w:rsidRPr="00B61596" w:rsidRDefault="00B45878" w:rsidP="00B61596">
            <w:pPr>
              <w:jc w:val="center"/>
              <w:rPr>
                <w:rFonts w:ascii="Times New Roman" w:hAnsi="Times New Roman" w:cs="Times New Roman"/>
                <w:sz w:val="24"/>
                <w:szCs w:val="24"/>
              </w:rPr>
            </w:pPr>
            <w:r>
              <w:rPr>
                <w:rFonts w:ascii="Times New Roman" w:hAnsi="Times New Roman" w:cs="Times New Roman"/>
                <w:sz w:val="24"/>
                <w:szCs w:val="24"/>
              </w:rPr>
              <w:t>10</w:t>
            </w:r>
          </w:p>
        </w:tc>
        <w:tc>
          <w:tcPr>
            <w:tcW w:w="4677" w:type="dxa"/>
            <w:vAlign w:val="center"/>
          </w:tcPr>
          <w:p w14:paraId="527FB07A" w14:textId="14F889F2" w:rsidR="00B61596" w:rsidRPr="00B61596" w:rsidRDefault="007A226F" w:rsidP="00B61596">
            <w:pPr>
              <w:jc w:val="center"/>
              <w:rPr>
                <w:rFonts w:ascii="Times New Roman" w:hAnsi="Times New Roman" w:cs="Times New Roman"/>
                <w:sz w:val="24"/>
                <w:szCs w:val="24"/>
              </w:rPr>
            </w:pPr>
            <w:r w:rsidRPr="007A226F">
              <w:rPr>
                <w:rFonts w:ascii="Times New Roman" w:hAnsi="Times New Roman" w:cs="Times New Roman"/>
                <w:sz w:val="24"/>
                <w:szCs w:val="24"/>
              </w:rPr>
              <w:t>Бендерский городской Совет народных депутатов</w:t>
            </w:r>
          </w:p>
        </w:tc>
        <w:tc>
          <w:tcPr>
            <w:tcW w:w="3598" w:type="dxa"/>
            <w:vAlign w:val="center"/>
          </w:tcPr>
          <w:p w14:paraId="5FE91987" w14:textId="77777777" w:rsidR="008E02A9"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 xml:space="preserve">г. </w:t>
            </w:r>
            <w:r w:rsidR="007A226F">
              <w:rPr>
                <w:rFonts w:ascii="Times New Roman" w:hAnsi="Times New Roman" w:cs="Times New Roman"/>
                <w:sz w:val="24"/>
                <w:szCs w:val="24"/>
              </w:rPr>
              <w:t>Бендеры</w:t>
            </w:r>
            <w:r w:rsidRPr="00B61596">
              <w:rPr>
                <w:rFonts w:ascii="Times New Roman" w:hAnsi="Times New Roman" w:cs="Times New Roman"/>
                <w:sz w:val="24"/>
                <w:szCs w:val="24"/>
              </w:rPr>
              <w:t>,</w:t>
            </w:r>
            <w:r w:rsidR="007A226F">
              <w:rPr>
                <w:rFonts w:ascii="Times New Roman" w:hAnsi="Times New Roman" w:cs="Times New Roman"/>
                <w:sz w:val="24"/>
                <w:szCs w:val="24"/>
              </w:rPr>
              <w:t xml:space="preserve"> </w:t>
            </w:r>
          </w:p>
          <w:p w14:paraId="07A2257F" w14:textId="0DAA78CD" w:rsidR="00B61596" w:rsidRPr="00B61596" w:rsidRDefault="007A226F" w:rsidP="00B61596">
            <w:pPr>
              <w:jc w:val="center"/>
              <w:rPr>
                <w:rFonts w:ascii="Times New Roman" w:hAnsi="Times New Roman" w:cs="Times New Roman"/>
                <w:sz w:val="24"/>
                <w:szCs w:val="24"/>
              </w:rPr>
            </w:pPr>
            <w:r>
              <w:rPr>
                <w:rFonts w:ascii="Times New Roman" w:hAnsi="Times New Roman" w:cs="Times New Roman"/>
                <w:sz w:val="24"/>
                <w:szCs w:val="24"/>
              </w:rPr>
              <w:t>ул. Ленина, д.</w:t>
            </w:r>
            <w:r w:rsidR="00B75CBC">
              <w:rPr>
                <w:rFonts w:ascii="Times New Roman" w:hAnsi="Times New Roman" w:cs="Times New Roman"/>
                <w:sz w:val="24"/>
                <w:szCs w:val="24"/>
              </w:rPr>
              <w:t xml:space="preserve"> </w:t>
            </w:r>
            <w:r>
              <w:rPr>
                <w:rFonts w:ascii="Times New Roman" w:hAnsi="Times New Roman" w:cs="Times New Roman"/>
                <w:sz w:val="24"/>
                <w:szCs w:val="24"/>
              </w:rPr>
              <w:t>17</w:t>
            </w:r>
            <w:r w:rsidR="00B61596" w:rsidRPr="00B61596">
              <w:rPr>
                <w:rFonts w:ascii="Times New Roman" w:hAnsi="Times New Roman" w:cs="Times New Roman"/>
                <w:sz w:val="24"/>
                <w:szCs w:val="24"/>
              </w:rPr>
              <w:t xml:space="preserve"> </w:t>
            </w:r>
          </w:p>
        </w:tc>
        <w:tc>
          <w:tcPr>
            <w:tcW w:w="2257" w:type="dxa"/>
            <w:vAlign w:val="center"/>
          </w:tcPr>
          <w:p w14:paraId="5C5F63EE" w14:textId="77777777"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с 01.01.2024 года</w:t>
            </w:r>
          </w:p>
          <w:p w14:paraId="72851F33" w14:textId="52899BE5"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по 31.12.2024 года</w:t>
            </w:r>
          </w:p>
        </w:tc>
        <w:tc>
          <w:tcPr>
            <w:tcW w:w="4457" w:type="dxa"/>
          </w:tcPr>
          <w:p w14:paraId="780ACBDA" w14:textId="0E94D980" w:rsidR="00B61596" w:rsidRPr="00B61596" w:rsidRDefault="00B61596" w:rsidP="00B61596">
            <w:pPr>
              <w:jc w:val="center"/>
              <w:rPr>
                <w:rFonts w:ascii="Times New Roman" w:hAnsi="Times New Roman" w:cs="Times New Roman"/>
                <w:sz w:val="24"/>
                <w:szCs w:val="24"/>
              </w:rPr>
            </w:pPr>
            <w:r w:rsidRPr="00B61596">
              <w:rPr>
                <w:rFonts w:ascii="Times New Roman" w:hAnsi="Times New Roman" w:cs="Times New Roman"/>
                <w:sz w:val="24"/>
                <w:szCs w:val="24"/>
              </w:rPr>
              <w:t>Соблюдение требований действующего законодательства Приднестровской Молдавской Республики в сфере закупок</w:t>
            </w:r>
          </w:p>
        </w:tc>
      </w:tr>
      <w:tr w:rsidR="00F5624A" w14:paraId="0CD5CCC4" w14:textId="77777777" w:rsidTr="008E02A9">
        <w:tc>
          <w:tcPr>
            <w:tcW w:w="568" w:type="dxa"/>
            <w:vAlign w:val="center"/>
          </w:tcPr>
          <w:p w14:paraId="0453FD58" w14:textId="0CC03A82" w:rsidR="00F5624A" w:rsidRDefault="00F5624A" w:rsidP="00F5624A">
            <w:pPr>
              <w:jc w:val="center"/>
              <w:rPr>
                <w:rFonts w:ascii="Times New Roman" w:hAnsi="Times New Roman" w:cs="Times New Roman"/>
                <w:sz w:val="24"/>
                <w:szCs w:val="24"/>
              </w:rPr>
            </w:pPr>
            <w:r>
              <w:rPr>
                <w:rFonts w:ascii="Times New Roman" w:hAnsi="Times New Roman" w:cs="Times New Roman"/>
                <w:sz w:val="24"/>
                <w:szCs w:val="24"/>
              </w:rPr>
              <w:t>1</w:t>
            </w:r>
            <w:r w:rsidR="00B45878">
              <w:rPr>
                <w:rFonts w:ascii="Times New Roman" w:hAnsi="Times New Roman" w:cs="Times New Roman"/>
                <w:sz w:val="24"/>
                <w:szCs w:val="24"/>
              </w:rPr>
              <w:t>1</w:t>
            </w:r>
          </w:p>
        </w:tc>
        <w:tc>
          <w:tcPr>
            <w:tcW w:w="4677" w:type="dxa"/>
            <w:vAlign w:val="center"/>
          </w:tcPr>
          <w:p w14:paraId="252AC7CD" w14:textId="01E56C53" w:rsidR="00F5624A" w:rsidRPr="00B75CBC" w:rsidRDefault="00F5624A" w:rsidP="00F5624A">
            <w:pPr>
              <w:jc w:val="center"/>
              <w:rPr>
                <w:rFonts w:ascii="Times New Roman" w:hAnsi="Times New Roman" w:cs="Times New Roman"/>
                <w:sz w:val="24"/>
                <w:szCs w:val="24"/>
              </w:rPr>
            </w:pPr>
            <w:r>
              <w:rPr>
                <w:rFonts w:ascii="Times New Roman" w:hAnsi="Times New Roman" w:cs="Times New Roman"/>
                <w:sz w:val="24"/>
                <w:szCs w:val="24"/>
              </w:rPr>
              <w:t>Открытое акционерное общество «Бендерский хлеб»</w:t>
            </w:r>
          </w:p>
        </w:tc>
        <w:tc>
          <w:tcPr>
            <w:tcW w:w="3598" w:type="dxa"/>
            <w:vAlign w:val="center"/>
          </w:tcPr>
          <w:p w14:paraId="45FC860F" w14:textId="77777777" w:rsidR="00F5624A" w:rsidRDefault="00F5624A" w:rsidP="00F5624A">
            <w:pPr>
              <w:jc w:val="center"/>
              <w:rPr>
                <w:rFonts w:ascii="Times New Roman" w:hAnsi="Times New Roman" w:cs="Times New Roman"/>
                <w:sz w:val="24"/>
                <w:szCs w:val="24"/>
              </w:rPr>
            </w:pPr>
            <w:r>
              <w:rPr>
                <w:rFonts w:ascii="Times New Roman" w:hAnsi="Times New Roman" w:cs="Times New Roman"/>
                <w:sz w:val="24"/>
                <w:szCs w:val="24"/>
              </w:rPr>
              <w:t xml:space="preserve">г. Бендеры, </w:t>
            </w:r>
          </w:p>
          <w:p w14:paraId="753FCB1A" w14:textId="1E34C33E" w:rsidR="00F5624A" w:rsidRPr="00B61596" w:rsidRDefault="00F5624A" w:rsidP="00F5624A">
            <w:pPr>
              <w:jc w:val="center"/>
              <w:rPr>
                <w:rFonts w:ascii="Times New Roman" w:hAnsi="Times New Roman" w:cs="Times New Roman"/>
                <w:sz w:val="24"/>
                <w:szCs w:val="24"/>
              </w:rPr>
            </w:pPr>
            <w:r>
              <w:rPr>
                <w:rFonts w:ascii="Times New Roman" w:hAnsi="Times New Roman" w:cs="Times New Roman"/>
                <w:sz w:val="24"/>
                <w:szCs w:val="24"/>
              </w:rPr>
              <w:t>ул. Суворова, д.</w:t>
            </w:r>
            <w:r w:rsidR="00B45878">
              <w:rPr>
                <w:rFonts w:ascii="Times New Roman" w:hAnsi="Times New Roman" w:cs="Times New Roman"/>
                <w:sz w:val="24"/>
                <w:szCs w:val="24"/>
              </w:rPr>
              <w:t xml:space="preserve"> </w:t>
            </w:r>
            <w:r>
              <w:rPr>
                <w:rFonts w:ascii="Times New Roman" w:hAnsi="Times New Roman" w:cs="Times New Roman"/>
                <w:sz w:val="24"/>
                <w:szCs w:val="24"/>
              </w:rPr>
              <w:t>116</w:t>
            </w:r>
          </w:p>
        </w:tc>
        <w:tc>
          <w:tcPr>
            <w:tcW w:w="2257" w:type="dxa"/>
            <w:vAlign w:val="center"/>
          </w:tcPr>
          <w:p w14:paraId="03B57BC5" w14:textId="77777777" w:rsidR="00F5624A" w:rsidRPr="00B61596" w:rsidRDefault="00F5624A" w:rsidP="00F5624A">
            <w:pPr>
              <w:jc w:val="center"/>
              <w:rPr>
                <w:rFonts w:ascii="Times New Roman" w:hAnsi="Times New Roman" w:cs="Times New Roman"/>
                <w:sz w:val="24"/>
                <w:szCs w:val="24"/>
              </w:rPr>
            </w:pPr>
            <w:r w:rsidRPr="00B61596">
              <w:rPr>
                <w:rFonts w:ascii="Times New Roman" w:hAnsi="Times New Roman" w:cs="Times New Roman"/>
                <w:sz w:val="24"/>
                <w:szCs w:val="24"/>
              </w:rPr>
              <w:t>с 01.01.2024 года</w:t>
            </w:r>
          </w:p>
          <w:p w14:paraId="2B5F972A" w14:textId="6459E425" w:rsidR="00F5624A" w:rsidRPr="00B61596" w:rsidRDefault="00F5624A" w:rsidP="00F5624A">
            <w:pPr>
              <w:jc w:val="center"/>
              <w:rPr>
                <w:rFonts w:ascii="Times New Roman" w:hAnsi="Times New Roman" w:cs="Times New Roman"/>
                <w:sz w:val="24"/>
                <w:szCs w:val="24"/>
              </w:rPr>
            </w:pPr>
            <w:r w:rsidRPr="00B61596">
              <w:rPr>
                <w:rFonts w:ascii="Times New Roman" w:hAnsi="Times New Roman" w:cs="Times New Roman"/>
                <w:sz w:val="24"/>
                <w:szCs w:val="24"/>
              </w:rPr>
              <w:t>по 31.12.2024 года</w:t>
            </w:r>
          </w:p>
        </w:tc>
        <w:tc>
          <w:tcPr>
            <w:tcW w:w="4457" w:type="dxa"/>
          </w:tcPr>
          <w:p w14:paraId="0D36DD55" w14:textId="67924664" w:rsidR="00F5624A" w:rsidRPr="00B61596" w:rsidRDefault="00F5624A" w:rsidP="00F5624A">
            <w:pPr>
              <w:jc w:val="center"/>
              <w:rPr>
                <w:rFonts w:ascii="Times New Roman" w:hAnsi="Times New Roman" w:cs="Times New Roman"/>
                <w:sz w:val="24"/>
                <w:szCs w:val="24"/>
              </w:rPr>
            </w:pPr>
            <w:r w:rsidRPr="00B61596">
              <w:rPr>
                <w:rFonts w:ascii="Times New Roman" w:hAnsi="Times New Roman" w:cs="Times New Roman"/>
                <w:sz w:val="24"/>
                <w:szCs w:val="24"/>
              </w:rPr>
              <w:t>Соблюдение требований действующего законодательства Приднестровской Молдавской Республики в сфере закупок</w:t>
            </w:r>
          </w:p>
        </w:tc>
      </w:tr>
      <w:tr w:rsidR="008E02A9" w14:paraId="4CB7104D" w14:textId="77777777" w:rsidTr="008E02A9">
        <w:tc>
          <w:tcPr>
            <w:tcW w:w="568" w:type="dxa"/>
            <w:vAlign w:val="center"/>
          </w:tcPr>
          <w:p w14:paraId="21394246" w14:textId="73ADA58E" w:rsidR="008E02A9" w:rsidRPr="00B61596" w:rsidRDefault="008E02A9" w:rsidP="008E02A9">
            <w:pPr>
              <w:jc w:val="center"/>
              <w:rPr>
                <w:rFonts w:ascii="Times New Roman" w:hAnsi="Times New Roman" w:cs="Times New Roman"/>
                <w:sz w:val="24"/>
                <w:szCs w:val="24"/>
              </w:rPr>
            </w:pPr>
            <w:r>
              <w:rPr>
                <w:rFonts w:ascii="Times New Roman" w:hAnsi="Times New Roman" w:cs="Times New Roman"/>
                <w:sz w:val="24"/>
                <w:szCs w:val="24"/>
              </w:rPr>
              <w:t>1</w:t>
            </w:r>
            <w:r w:rsidR="00B45878">
              <w:rPr>
                <w:rFonts w:ascii="Times New Roman" w:hAnsi="Times New Roman" w:cs="Times New Roman"/>
                <w:sz w:val="24"/>
                <w:szCs w:val="24"/>
              </w:rPr>
              <w:t>2</w:t>
            </w:r>
          </w:p>
        </w:tc>
        <w:tc>
          <w:tcPr>
            <w:tcW w:w="4677" w:type="dxa"/>
            <w:vAlign w:val="center"/>
          </w:tcPr>
          <w:p w14:paraId="2CB045A8" w14:textId="69065AE3" w:rsidR="008E02A9" w:rsidRPr="00B61596" w:rsidRDefault="008E02A9" w:rsidP="008E02A9">
            <w:pPr>
              <w:jc w:val="center"/>
              <w:rPr>
                <w:rFonts w:ascii="Times New Roman" w:hAnsi="Times New Roman" w:cs="Times New Roman"/>
                <w:sz w:val="24"/>
                <w:szCs w:val="24"/>
              </w:rPr>
            </w:pPr>
            <w:r w:rsidRPr="00B75CBC">
              <w:rPr>
                <w:rFonts w:ascii="Times New Roman" w:hAnsi="Times New Roman" w:cs="Times New Roman"/>
                <w:sz w:val="24"/>
                <w:szCs w:val="24"/>
              </w:rPr>
              <w:t xml:space="preserve">Министерство здравоохранения </w:t>
            </w:r>
            <w:r>
              <w:rPr>
                <w:rFonts w:ascii="Times New Roman" w:hAnsi="Times New Roman" w:cs="Times New Roman"/>
                <w:sz w:val="24"/>
                <w:szCs w:val="24"/>
              </w:rPr>
              <w:t>Приднестровской Молдавской Республики</w:t>
            </w:r>
          </w:p>
        </w:tc>
        <w:tc>
          <w:tcPr>
            <w:tcW w:w="3598" w:type="dxa"/>
            <w:vAlign w:val="center"/>
          </w:tcPr>
          <w:p w14:paraId="6C372E2D" w14:textId="77777777" w:rsidR="008E02A9" w:rsidRDefault="008E02A9" w:rsidP="008E02A9">
            <w:pPr>
              <w:jc w:val="center"/>
              <w:rPr>
                <w:rFonts w:ascii="Times New Roman" w:hAnsi="Times New Roman" w:cs="Times New Roman"/>
                <w:sz w:val="24"/>
                <w:szCs w:val="24"/>
              </w:rPr>
            </w:pPr>
            <w:r w:rsidRPr="00B61596">
              <w:rPr>
                <w:rFonts w:ascii="Times New Roman" w:hAnsi="Times New Roman" w:cs="Times New Roman"/>
                <w:sz w:val="24"/>
                <w:szCs w:val="24"/>
              </w:rPr>
              <w:t xml:space="preserve">г. Тирасполь, </w:t>
            </w:r>
          </w:p>
          <w:p w14:paraId="016D09CA" w14:textId="1C305607" w:rsidR="008E02A9" w:rsidRPr="00B61596" w:rsidRDefault="008E02A9" w:rsidP="008E02A9">
            <w:pPr>
              <w:jc w:val="center"/>
              <w:rPr>
                <w:rFonts w:ascii="Times New Roman" w:hAnsi="Times New Roman" w:cs="Times New Roman"/>
                <w:sz w:val="24"/>
                <w:szCs w:val="24"/>
              </w:rPr>
            </w:pPr>
            <w:r w:rsidRPr="00B75CBC">
              <w:rPr>
                <w:rFonts w:ascii="Times New Roman" w:hAnsi="Times New Roman" w:cs="Times New Roman"/>
                <w:sz w:val="24"/>
                <w:szCs w:val="24"/>
              </w:rPr>
              <w:t xml:space="preserve">пер. Днестровский, </w:t>
            </w:r>
            <w:r>
              <w:rPr>
                <w:rFonts w:ascii="Times New Roman" w:hAnsi="Times New Roman" w:cs="Times New Roman"/>
                <w:sz w:val="24"/>
                <w:szCs w:val="24"/>
              </w:rPr>
              <w:t xml:space="preserve">д. </w:t>
            </w:r>
            <w:r w:rsidRPr="00B75CBC">
              <w:rPr>
                <w:rFonts w:ascii="Times New Roman" w:hAnsi="Times New Roman" w:cs="Times New Roman"/>
                <w:sz w:val="24"/>
                <w:szCs w:val="24"/>
              </w:rPr>
              <w:t>3</w:t>
            </w:r>
          </w:p>
        </w:tc>
        <w:tc>
          <w:tcPr>
            <w:tcW w:w="2257" w:type="dxa"/>
            <w:vAlign w:val="center"/>
          </w:tcPr>
          <w:p w14:paraId="4382EE00" w14:textId="77777777" w:rsidR="008E02A9" w:rsidRPr="00B61596" w:rsidRDefault="008E02A9" w:rsidP="008E02A9">
            <w:pPr>
              <w:jc w:val="center"/>
              <w:rPr>
                <w:rFonts w:ascii="Times New Roman" w:hAnsi="Times New Roman" w:cs="Times New Roman"/>
                <w:sz w:val="24"/>
                <w:szCs w:val="24"/>
              </w:rPr>
            </w:pPr>
            <w:r w:rsidRPr="00B61596">
              <w:rPr>
                <w:rFonts w:ascii="Times New Roman" w:hAnsi="Times New Roman" w:cs="Times New Roman"/>
                <w:sz w:val="24"/>
                <w:szCs w:val="24"/>
              </w:rPr>
              <w:t>с 01.01.2024 года</w:t>
            </w:r>
          </w:p>
          <w:p w14:paraId="4F1D2FFF" w14:textId="10F15FCD" w:rsidR="008E02A9" w:rsidRPr="00B61596" w:rsidRDefault="008E02A9" w:rsidP="008E02A9">
            <w:pPr>
              <w:jc w:val="center"/>
              <w:rPr>
                <w:rFonts w:ascii="Times New Roman" w:hAnsi="Times New Roman" w:cs="Times New Roman"/>
                <w:sz w:val="24"/>
                <w:szCs w:val="24"/>
              </w:rPr>
            </w:pPr>
            <w:r w:rsidRPr="00B61596">
              <w:rPr>
                <w:rFonts w:ascii="Times New Roman" w:hAnsi="Times New Roman" w:cs="Times New Roman"/>
                <w:sz w:val="24"/>
                <w:szCs w:val="24"/>
              </w:rPr>
              <w:t>по 31.12.2024 года</w:t>
            </w:r>
          </w:p>
        </w:tc>
        <w:tc>
          <w:tcPr>
            <w:tcW w:w="4457" w:type="dxa"/>
          </w:tcPr>
          <w:p w14:paraId="2DC72A86" w14:textId="06044E04" w:rsidR="008E02A9" w:rsidRPr="00B61596" w:rsidRDefault="008E02A9" w:rsidP="008E02A9">
            <w:pPr>
              <w:jc w:val="center"/>
              <w:rPr>
                <w:rFonts w:ascii="Times New Roman" w:hAnsi="Times New Roman" w:cs="Times New Roman"/>
                <w:sz w:val="24"/>
                <w:szCs w:val="24"/>
              </w:rPr>
            </w:pPr>
            <w:r w:rsidRPr="00B61596">
              <w:rPr>
                <w:rFonts w:ascii="Times New Roman" w:hAnsi="Times New Roman" w:cs="Times New Roman"/>
                <w:sz w:val="24"/>
                <w:szCs w:val="24"/>
              </w:rPr>
              <w:t>Соблюдение требований действующего законодательства Приднестровской Молдавской Республики в сфере закупок</w:t>
            </w:r>
          </w:p>
        </w:tc>
      </w:tr>
      <w:tr w:rsidR="008E02A9" w14:paraId="006EEF8F" w14:textId="77777777" w:rsidTr="008E02A9">
        <w:tc>
          <w:tcPr>
            <w:tcW w:w="568" w:type="dxa"/>
            <w:vAlign w:val="center"/>
          </w:tcPr>
          <w:p w14:paraId="756112D0" w14:textId="10CF4068" w:rsidR="008E02A9" w:rsidRPr="00B61596" w:rsidRDefault="008E02A9" w:rsidP="008E02A9">
            <w:pPr>
              <w:jc w:val="center"/>
              <w:rPr>
                <w:rFonts w:ascii="Times New Roman" w:hAnsi="Times New Roman" w:cs="Times New Roman"/>
                <w:sz w:val="24"/>
                <w:szCs w:val="24"/>
              </w:rPr>
            </w:pPr>
            <w:r>
              <w:rPr>
                <w:rFonts w:ascii="Times New Roman" w:hAnsi="Times New Roman" w:cs="Times New Roman"/>
                <w:sz w:val="24"/>
                <w:szCs w:val="24"/>
              </w:rPr>
              <w:t>1</w:t>
            </w:r>
            <w:r w:rsidR="00B45878">
              <w:rPr>
                <w:rFonts w:ascii="Times New Roman" w:hAnsi="Times New Roman" w:cs="Times New Roman"/>
                <w:sz w:val="24"/>
                <w:szCs w:val="24"/>
              </w:rPr>
              <w:t>3</w:t>
            </w:r>
          </w:p>
        </w:tc>
        <w:tc>
          <w:tcPr>
            <w:tcW w:w="4677" w:type="dxa"/>
            <w:vAlign w:val="center"/>
          </w:tcPr>
          <w:p w14:paraId="281BBE62" w14:textId="232637D5" w:rsidR="008E02A9" w:rsidRPr="00B61596" w:rsidRDefault="00F5624A" w:rsidP="008E02A9">
            <w:pPr>
              <w:jc w:val="center"/>
              <w:rPr>
                <w:rFonts w:ascii="Times New Roman" w:hAnsi="Times New Roman" w:cs="Times New Roman"/>
                <w:sz w:val="24"/>
                <w:szCs w:val="24"/>
              </w:rPr>
            </w:pPr>
            <w:r w:rsidRPr="00F5624A">
              <w:rPr>
                <w:rFonts w:ascii="Times New Roman" w:hAnsi="Times New Roman" w:cs="Times New Roman"/>
                <w:sz w:val="24"/>
                <w:szCs w:val="24"/>
              </w:rPr>
              <w:t xml:space="preserve">Государственная служба управления документацией и архивами </w:t>
            </w:r>
            <w:r>
              <w:rPr>
                <w:rFonts w:ascii="Times New Roman" w:hAnsi="Times New Roman" w:cs="Times New Roman"/>
                <w:sz w:val="24"/>
                <w:szCs w:val="24"/>
              </w:rPr>
              <w:t xml:space="preserve">Приднестровской Молдавской Республики </w:t>
            </w:r>
          </w:p>
        </w:tc>
        <w:tc>
          <w:tcPr>
            <w:tcW w:w="3598" w:type="dxa"/>
            <w:vAlign w:val="center"/>
          </w:tcPr>
          <w:p w14:paraId="378CE88E" w14:textId="77777777" w:rsidR="008E02A9" w:rsidRDefault="008E02A9" w:rsidP="008E02A9">
            <w:pPr>
              <w:jc w:val="center"/>
              <w:rPr>
                <w:rFonts w:ascii="Times New Roman" w:hAnsi="Times New Roman" w:cs="Times New Roman"/>
                <w:sz w:val="24"/>
                <w:szCs w:val="24"/>
              </w:rPr>
            </w:pPr>
            <w:r w:rsidRPr="00B61596">
              <w:rPr>
                <w:rFonts w:ascii="Times New Roman" w:hAnsi="Times New Roman" w:cs="Times New Roman"/>
                <w:sz w:val="24"/>
                <w:szCs w:val="24"/>
              </w:rPr>
              <w:t>г. Тирасполь,</w:t>
            </w:r>
            <w:r>
              <w:rPr>
                <w:rFonts w:ascii="Times New Roman" w:hAnsi="Times New Roman" w:cs="Times New Roman"/>
                <w:sz w:val="24"/>
                <w:szCs w:val="24"/>
              </w:rPr>
              <w:t xml:space="preserve"> </w:t>
            </w:r>
          </w:p>
          <w:p w14:paraId="4B638327" w14:textId="5A492BB2" w:rsidR="008E02A9" w:rsidRPr="00B61596" w:rsidRDefault="008E02A9" w:rsidP="00F5624A">
            <w:pPr>
              <w:jc w:val="center"/>
              <w:rPr>
                <w:rFonts w:ascii="Times New Roman" w:hAnsi="Times New Roman" w:cs="Times New Roman"/>
                <w:sz w:val="24"/>
                <w:szCs w:val="24"/>
              </w:rPr>
            </w:pPr>
            <w:r>
              <w:rPr>
                <w:rFonts w:ascii="Times New Roman" w:hAnsi="Times New Roman" w:cs="Times New Roman"/>
                <w:sz w:val="24"/>
                <w:szCs w:val="24"/>
              </w:rPr>
              <w:t xml:space="preserve">ул. </w:t>
            </w:r>
            <w:r w:rsidR="00F5624A">
              <w:rPr>
                <w:rFonts w:ascii="Times New Roman" w:hAnsi="Times New Roman" w:cs="Times New Roman"/>
                <w:sz w:val="24"/>
                <w:szCs w:val="24"/>
              </w:rPr>
              <w:t>Юности</w:t>
            </w:r>
            <w:r>
              <w:rPr>
                <w:rFonts w:ascii="Times New Roman" w:hAnsi="Times New Roman" w:cs="Times New Roman"/>
                <w:sz w:val="24"/>
                <w:szCs w:val="24"/>
              </w:rPr>
              <w:t xml:space="preserve">, д. </w:t>
            </w:r>
            <w:r w:rsidR="00F5624A">
              <w:rPr>
                <w:rFonts w:ascii="Times New Roman" w:hAnsi="Times New Roman" w:cs="Times New Roman"/>
                <w:sz w:val="24"/>
                <w:szCs w:val="24"/>
              </w:rPr>
              <w:t>58/3</w:t>
            </w:r>
          </w:p>
        </w:tc>
        <w:tc>
          <w:tcPr>
            <w:tcW w:w="2257" w:type="dxa"/>
            <w:vAlign w:val="center"/>
          </w:tcPr>
          <w:p w14:paraId="0E20C198" w14:textId="77777777" w:rsidR="008E02A9" w:rsidRPr="00B61596" w:rsidRDefault="008E02A9" w:rsidP="008E02A9">
            <w:pPr>
              <w:jc w:val="center"/>
              <w:rPr>
                <w:rFonts w:ascii="Times New Roman" w:hAnsi="Times New Roman" w:cs="Times New Roman"/>
                <w:sz w:val="24"/>
                <w:szCs w:val="24"/>
              </w:rPr>
            </w:pPr>
            <w:r w:rsidRPr="00B61596">
              <w:rPr>
                <w:rFonts w:ascii="Times New Roman" w:hAnsi="Times New Roman" w:cs="Times New Roman"/>
                <w:sz w:val="24"/>
                <w:szCs w:val="24"/>
              </w:rPr>
              <w:t>с 01.01.2024 года</w:t>
            </w:r>
          </w:p>
          <w:p w14:paraId="43AB48EF" w14:textId="19AF9A52" w:rsidR="008E02A9" w:rsidRPr="00B61596" w:rsidRDefault="008E02A9" w:rsidP="008E02A9">
            <w:pPr>
              <w:jc w:val="center"/>
              <w:rPr>
                <w:rFonts w:ascii="Times New Roman" w:hAnsi="Times New Roman" w:cs="Times New Roman"/>
                <w:sz w:val="24"/>
                <w:szCs w:val="24"/>
              </w:rPr>
            </w:pPr>
            <w:r w:rsidRPr="00B61596">
              <w:rPr>
                <w:rFonts w:ascii="Times New Roman" w:hAnsi="Times New Roman" w:cs="Times New Roman"/>
                <w:sz w:val="24"/>
                <w:szCs w:val="24"/>
              </w:rPr>
              <w:t>по 31.12.2024 года</w:t>
            </w:r>
          </w:p>
        </w:tc>
        <w:tc>
          <w:tcPr>
            <w:tcW w:w="4457" w:type="dxa"/>
          </w:tcPr>
          <w:p w14:paraId="1D19C388" w14:textId="0A06EA67" w:rsidR="008E02A9" w:rsidRPr="00B61596" w:rsidRDefault="008E02A9" w:rsidP="008E02A9">
            <w:pPr>
              <w:jc w:val="center"/>
              <w:rPr>
                <w:rFonts w:ascii="Times New Roman" w:hAnsi="Times New Roman" w:cs="Times New Roman"/>
                <w:sz w:val="24"/>
                <w:szCs w:val="24"/>
              </w:rPr>
            </w:pPr>
            <w:r w:rsidRPr="00B61596">
              <w:rPr>
                <w:rFonts w:ascii="Times New Roman" w:hAnsi="Times New Roman" w:cs="Times New Roman"/>
                <w:sz w:val="24"/>
                <w:szCs w:val="24"/>
              </w:rPr>
              <w:t>Соблюдение требований действующего законодательства Приднестровской Молдавской Республики в сфере закупок</w:t>
            </w:r>
          </w:p>
        </w:tc>
      </w:tr>
    </w:tbl>
    <w:p w14:paraId="01AD0A58" w14:textId="77777777" w:rsidR="0021160D" w:rsidRDefault="0021160D" w:rsidP="008E02A9">
      <w:pPr>
        <w:spacing w:after="0" w:line="240" w:lineRule="auto"/>
        <w:jc w:val="center"/>
        <w:rPr>
          <w:rFonts w:ascii="Times New Roman" w:hAnsi="Times New Roman" w:cs="Times New Roman"/>
          <w:sz w:val="24"/>
          <w:szCs w:val="24"/>
        </w:rPr>
      </w:pPr>
    </w:p>
    <w:sectPr w:rsidR="0021160D" w:rsidSect="0021160D">
      <w:pgSz w:w="16838" w:h="11906" w:orient="landscape"/>
      <w:pgMar w:top="1134"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B7C4816"/>
    <w:multiLevelType w:val="hybridMultilevel"/>
    <w:tmpl w:val="1558380C"/>
    <w:lvl w:ilvl="0" w:tplc="49F840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55445670">
    <w:abstractNumId w:val="3"/>
  </w:num>
  <w:num w:numId="2" w16cid:durableId="603852157">
    <w:abstractNumId w:val="1"/>
  </w:num>
  <w:num w:numId="3" w16cid:durableId="1506018120">
    <w:abstractNumId w:val="6"/>
  </w:num>
  <w:num w:numId="4" w16cid:durableId="69356496">
    <w:abstractNumId w:val="4"/>
  </w:num>
  <w:num w:numId="5" w16cid:durableId="83427896">
    <w:abstractNumId w:val="2"/>
  </w:num>
  <w:num w:numId="6" w16cid:durableId="635455268">
    <w:abstractNumId w:val="5"/>
  </w:num>
  <w:num w:numId="7" w16cid:durableId="943149943">
    <w:abstractNumId w:val="0"/>
  </w:num>
  <w:num w:numId="8" w16cid:durableId="963510548">
    <w:abstractNumId w:val="7"/>
  </w:num>
  <w:num w:numId="9" w16cid:durableId="1912499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34"/>
    <w:rsid w:val="00001ACC"/>
    <w:rsid w:val="000026B8"/>
    <w:rsid w:val="000063DD"/>
    <w:rsid w:val="000068F5"/>
    <w:rsid w:val="0000755D"/>
    <w:rsid w:val="00007E7D"/>
    <w:rsid w:val="00010013"/>
    <w:rsid w:val="000137EA"/>
    <w:rsid w:val="00021364"/>
    <w:rsid w:val="000226E3"/>
    <w:rsid w:val="0002772F"/>
    <w:rsid w:val="00030F55"/>
    <w:rsid w:val="00030F9D"/>
    <w:rsid w:val="00030FE9"/>
    <w:rsid w:val="00033039"/>
    <w:rsid w:val="00042DD3"/>
    <w:rsid w:val="000511AB"/>
    <w:rsid w:val="0005463D"/>
    <w:rsid w:val="00056614"/>
    <w:rsid w:val="00074DA8"/>
    <w:rsid w:val="00076B46"/>
    <w:rsid w:val="00082D0F"/>
    <w:rsid w:val="00085B1A"/>
    <w:rsid w:val="00093571"/>
    <w:rsid w:val="000A1D6A"/>
    <w:rsid w:val="000B165F"/>
    <w:rsid w:val="000B3E5B"/>
    <w:rsid w:val="000B5E2F"/>
    <w:rsid w:val="000C4D79"/>
    <w:rsid w:val="000E13AB"/>
    <w:rsid w:val="000F197C"/>
    <w:rsid w:val="000F3ACA"/>
    <w:rsid w:val="000F74C7"/>
    <w:rsid w:val="00100CFE"/>
    <w:rsid w:val="0011289C"/>
    <w:rsid w:val="00116191"/>
    <w:rsid w:val="00117ECC"/>
    <w:rsid w:val="001234D5"/>
    <w:rsid w:val="00124F0A"/>
    <w:rsid w:val="00132849"/>
    <w:rsid w:val="001336AD"/>
    <w:rsid w:val="0013488E"/>
    <w:rsid w:val="00136EAC"/>
    <w:rsid w:val="001448DC"/>
    <w:rsid w:val="00155B1F"/>
    <w:rsid w:val="00182768"/>
    <w:rsid w:val="001849AA"/>
    <w:rsid w:val="00190BF8"/>
    <w:rsid w:val="00190DC2"/>
    <w:rsid w:val="001922B9"/>
    <w:rsid w:val="00194227"/>
    <w:rsid w:val="0019579F"/>
    <w:rsid w:val="0019684A"/>
    <w:rsid w:val="001972DD"/>
    <w:rsid w:val="00197D67"/>
    <w:rsid w:val="001A6087"/>
    <w:rsid w:val="001B09CB"/>
    <w:rsid w:val="001B0E86"/>
    <w:rsid w:val="001B46EC"/>
    <w:rsid w:val="001B56D2"/>
    <w:rsid w:val="001D4A99"/>
    <w:rsid w:val="001F29BE"/>
    <w:rsid w:val="002044FC"/>
    <w:rsid w:val="00204EA6"/>
    <w:rsid w:val="0021032B"/>
    <w:rsid w:val="0021103F"/>
    <w:rsid w:val="0021160D"/>
    <w:rsid w:val="00213657"/>
    <w:rsid w:val="00214DC7"/>
    <w:rsid w:val="00215DAE"/>
    <w:rsid w:val="002173DF"/>
    <w:rsid w:val="00217F77"/>
    <w:rsid w:val="0022206C"/>
    <w:rsid w:val="002225CE"/>
    <w:rsid w:val="00222E02"/>
    <w:rsid w:val="00231236"/>
    <w:rsid w:val="00233C8E"/>
    <w:rsid w:val="002340EC"/>
    <w:rsid w:val="00242CE8"/>
    <w:rsid w:val="0024403A"/>
    <w:rsid w:val="002528E6"/>
    <w:rsid w:val="00260F22"/>
    <w:rsid w:val="0026335E"/>
    <w:rsid w:val="0026781F"/>
    <w:rsid w:val="00271CED"/>
    <w:rsid w:val="0027538E"/>
    <w:rsid w:val="00280582"/>
    <w:rsid w:val="00280A47"/>
    <w:rsid w:val="0028126E"/>
    <w:rsid w:val="00281BAC"/>
    <w:rsid w:val="00284067"/>
    <w:rsid w:val="002840E9"/>
    <w:rsid w:val="00286079"/>
    <w:rsid w:val="002A2052"/>
    <w:rsid w:val="002B6781"/>
    <w:rsid w:val="002C0B40"/>
    <w:rsid w:val="002C20AA"/>
    <w:rsid w:val="002C464D"/>
    <w:rsid w:val="002D1A93"/>
    <w:rsid w:val="002D4E78"/>
    <w:rsid w:val="002D5329"/>
    <w:rsid w:val="002D6087"/>
    <w:rsid w:val="002D7BE5"/>
    <w:rsid w:val="002E59CD"/>
    <w:rsid w:val="00302542"/>
    <w:rsid w:val="00306CB9"/>
    <w:rsid w:val="003231AF"/>
    <w:rsid w:val="00323263"/>
    <w:rsid w:val="00325173"/>
    <w:rsid w:val="00325980"/>
    <w:rsid w:val="00331FCA"/>
    <w:rsid w:val="0034276B"/>
    <w:rsid w:val="003513D9"/>
    <w:rsid w:val="00351465"/>
    <w:rsid w:val="00352693"/>
    <w:rsid w:val="00353173"/>
    <w:rsid w:val="0036109D"/>
    <w:rsid w:val="00364120"/>
    <w:rsid w:val="003679CE"/>
    <w:rsid w:val="00373E49"/>
    <w:rsid w:val="00380D60"/>
    <w:rsid w:val="00385A2B"/>
    <w:rsid w:val="00386FAD"/>
    <w:rsid w:val="0039019C"/>
    <w:rsid w:val="003904DD"/>
    <w:rsid w:val="00393FB3"/>
    <w:rsid w:val="00394C80"/>
    <w:rsid w:val="003A4179"/>
    <w:rsid w:val="003B3798"/>
    <w:rsid w:val="003B4B69"/>
    <w:rsid w:val="003B5BAB"/>
    <w:rsid w:val="003E755C"/>
    <w:rsid w:val="003F3649"/>
    <w:rsid w:val="003F6DA9"/>
    <w:rsid w:val="004052D0"/>
    <w:rsid w:val="00410812"/>
    <w:rsid w:val="00412311"/>
    <w:rsid w:val="004268EA"/>
    <w:rsid w:val="00431B8E"/>
    <w:rsid w:val="00436C67"/>
    <w:rsid w:val="00436F87"/>
    <w:rsid w:val="004453BE"/>
    <w:rsid w:val="0045108C"/>
    <w:rsid w:val="004567BF"/>
    <w:rsid w:val="00457441"/>
    <w:rsid w:val="00463F07"/>
    <w:rsid w:val="00472EF9"/>
    <w:rsid w:val="00473D71"/>
    <w:rsid w:val="00475B7F"/>
    <w:rsid w:val="00480C63"/>
    <w:rsid w:val="00481669"/>
    <w:rsid w:val="00490C61"/>
    <w:rsid w:val="00493209"/>
    <w:rsid w:val="00496A5D"/>
    <w:rsid w:val="004A7F93"/>
    <w:rsid w:val="004B295B"/>
    <w:rsid w:val="004B2DC5"/>
    <w:rsid w:val="004B44B8"/>
    <w:rsid w:val="004C4194"/>
    <w:rsid w:val="004D08F0"/>
    <w:rsid w:val="004D183A"/>
    <w:rsid w:val="004D44D1"/>
    <w:rsid w:val="004F5CAA"/>
    <w:rsid w:val="005028BB"/>
    <w:rsid w:val="00510800"/>
    <w:rsid w:val="00515BF2"/>
    <w:rsid w:val="00516A8B"/>
    <w:rsid w:val="00520337"/>
    <w:rsid w:val="00522A33"/>
    <w:rsid w:val="00530041"/>
    <w:rsid w:val="005331D9"/>
    <w:rsid w:val="005351EA"/>
    <w:rsid w:val="00540826"/>
    <w:rsid w:val="00543A8D"/>
    <w:rsid w:val="00551458"/>
    <w:rsid w:val="0055204A"/>
    <w:rsid w:val="0055622D"/>
    <w:rsid w:val="00556AA1"/>
    <w:rsid w:val="005616B1"/>
    <w:rsid w:val="005673D2"/>
    <w:rsid w:val="0057240C"/>
    <w:rsid w:val="005743BF"/>
    <w:rsid w:val="00576E2F"/>
    <w:rsid w:val="00577DE4"/>
    <w:rsid w:val="00580D81"/>
    <w:rsid w:val="005839D3"/>
    <w:rsid w:val="00585B49"/>
    <w:rsid w:val="00591D9E"/>
    <w:rsid w:val="00592FB1"/>
    <w:rsid w:val="005A3AF7"/>
    <w:rsid w:val="005A63BD"/>
    <w:rsid w:val="005B0091"/>
    <w:rsid w:val="005B0670"/>
    <w:rsid w:val="005B5437"/>
    <w:rsid w:val="005B5575"/>
    <w:rsid w:val="005D2AA6"/>
    <w:rsid w:val="005D4ACF"/>
    <w:rsid w:val="005E56A2"/>
    <w:rsid w:val="005E6825"/>
    <w:rsid w:val="005F2580"/>
    <w:rsid w:val="005F436F"/>
    <w:rsid w:val="005F49DA"/>
    <w:rsid w:val="005F577C"/>
    <w:rsid w:val="005F59BA"/>
    <w:rsid w:val="0060059B"/>
    <w:rsid w:val="00601D7C"/>
    <w:rsid w:val="006206AC"/>
    <w:rsid w:val="00621F20"/>
    <w:rsid w:val="0062587A"/>
    <w:rsid w:val="0062594E"/>
    <w:rsid w:val="00627E22"/>
    <w:rsid w:val="00634B0E"/>
    <w:rsid w:val="00635057"/>
    <w:rsid w:val="00635106"/>
    <w:rsid w:val="00636434"/>
    <w:rsid w:val="006368B2"/>
    <w:rsid w:val="00644A59"/>
    <w:rsid w:val="00645656"/>
    <w:rsid w:val="00647602"/>
    <w:rsid w:val="00655392"/>
    <w:rsid w:val="00657164"/>
    <w:rsid w:val="00661DC9"/>
    <w:rsid w:val="006625EA"/>
    <w:rsid w:val="00675B3B"/>
    <w:rsid w:val="00676F5D"/>
    <w:rsid w:val="006812F3"/>
    <w:rsid w:val="006823A7"/>
    <w:rsid w:val="00682FD4"/>
    <w:rsid w:val="00685A7C"/>
    <w:rsid w:val="00690007"/>
    <w:rsid w:val="00696C79"/>
    <w:rsid w:val="006A58B3"/>
    <w:rsid w:val="006A6A5E"/>
    <w:rsid w:val="006A7AE3"/>
    <w:rsid w:val="006A7EEB"/>
    <w:rsid w:val="006B6A95"/>
    <w:rsid w:val="006C09B9"/>
    <w:rsid w:val="006C175A"/>
    <w:rsid w:val="006C2793"/>
    <w:rsid w:val="006C333C"/>
    <w:rsid w:val="006C4A7C"/>
    <w:rsid w:val="006C7B38"/>
    <w:rsid w:val="006D352B"/>
    <w:rsid w:val="006D4498"/>
    <w:rsid w:val="006E08CD"/>
    <w:rsid w:val="006E4F4C"/>
    <w:rsid w:val="006F0381"/>
    <w:rsid w:val="00702B16"/>
    <w:rsid w:val="00706F61"/>
    <w:rsid w:val="007208FC"/>
    <w:rsid w:val="00721209"/>
    <w:rsid w:val="007215FD"/>
    <w:rsid w:val="007228E1"/>
    <w:rsid w:val="007323AD"/>
    <w:rsid w:val="0075008D"/>
    <w:rsid w:val="007501CD"/>
    <w:rsid w:val="00751338"/>
    <w:rsid w:val="00751EA6"/>
    <w:rsid w:val="0075750C"/>
    <w:rsid w:val="0076189D"/>
    <w:rsid w:val="00773D4E"/>
    <w:rsid w:val="00773FE4"/>
    <w:rsid w:val="00775583"/>
    <w:rsid w:val="0077609F"/>
    <w:rsid w:val="00776227"/>
    <w:rsid w:val="0077654D"/>
    <w:rsid w:val="00776823"/>
    <w:rsid w:val="007774F7"/>
    <w:rsid w:val="00781D6E"/>
    <w:rsid w:val="00782C0D"/>
    <w:rsid w:val="00784FBF"/>
    <w:rsid w:val="00791EC8"/>
    <w:rsid w:val="007A226F"/>
    <w:rsid w:val="007A2707"/>
    <w:rsid w:val="007A4DB4"/>
    <w:rsid w:val="007B36BF"/>
    <w:rsid w:val="007B545E"/>
    <w:rsid w:val="007C660C"/>
    <w:rsid w:val="007C7C14"/>
    <w:rsid w:val="007D0E4D"/>
    <w:rsid w:val="007D1A31"/>
    <w:rsid w:val="007D7642"/>
    <w:rsid w:val="007E0AA6"/>
    <w:rsid w:val="007F0D98"/>
    <w:rsid w:val="007F2FCB"/>
    <w:rsid w:val="007F35A1"/>
    <w:rsid w:val="007F5DEB"/>
    <w:rsid w:val="008043B6"/>
    <w:rsid w:val="0081196B"/>
    <w:rsid w:val="008153FA"/>
    <w:rsid w:val="00815ADB"/>
    <w:rsid w:val="00822CAC"/>
    <w:rsid w:val="00831380"/>
    <w:rsid w:val="00831C01"/>
    <w:rsid w:val="00843383"/>
    <w:rsid w:val="00843981"/>
    <w:rsid w:val="008441BD"/>
    <w:rsid w:val="008506B8"/>
    <w:rsid w:val="0085602B"/>
    <w:rsid w:val="008743DF"/>
    <w:rsid w:val="008818D9"/>
    <w:rsid w:val="00887D1D"/>
    <w:rsid w:val="008942AB"/>
    <w:rsid w:val="008A394B"/>
    <w:rsid w:val="008A788D"/>
    <w:rsid w:val="008A7A4F"/>
    <w:rsid w:val="008B02EB"/>
    <w:rsid w:val="008B05C9"/>
    <w:rsid w:val="008B1475"/>
    <w:rsid w:val="008B273A"/>
    <w:rsid w:val="008B3328"/>
    <w:rsid w:val="008B5C12"/>
    <w:rsid w:val="008B64A2"/>
    <w:rsid w:val="008B7BEE"/>
    <w:rsid w:val="008C6AC0"/>
    <w:rsid w:val="008D2FF3"/>
    <w:rsid w:val="008D6023"/>
    <w:rsid w:val="008D6B17"/>
    <w:rsid w:val="008E02A9"/>
    <w:rsid w:val="008E72BB"/>
    <w:rsid w:val="008F2140"/>
    <w:rsid w:val="008F304B"/>
    <w:rsid w:val="008F7670"/>
    <w:rsid w:val="00900CEE"/>
    <w:rsid w:val="009024B5"/>
    <w:rsid w:val="00904539"/>
    <w:rsid w:val="00905D01"/>
    <w:rsid w:val="0090610B"/>
    <w:rsid w:val="00906DFC"/>
    <w:rsid w:val="009132F3"/>
    <w:rsid w:val="00915320"/>
    <w:rsid w:val="00916C22"/>
    <w:rsid w:val="00925BAE"/>
    <w:rsid w:val="00925BE8"/>
    <w:rsid w:val="009338FD"/>
    <w:rsid w:val="0094308B"/>
    <w:rsid w:val="00943B00"/>
    <w:rsid w:val="00945148"/>
    <w:rsid w:val="00947BFC"/>
    <w:rsid w:val="0095144A"/>
    <w:rsid w:val="00953627"/>
    <w:rsid w:val="009541F0"/>
    <w:rsid w:val="009543ED"/>
    <w:rsid w:val="009615A4"/>
    <w:rsid w:val="009622E4"/>
    <w:rsid w:val="009720F8"/>
    <w:rsid w:val="009806E1"/>
    <w:rsid w:val="00984418"/>
    <w:rsid w:val="00991222"/>
    <w:rsid w:val="00997028"/>
    <w:rsid w:val="009A4CF1"/>
    <w:rsid w:val="009A5307"/>
    <w:rsid w:val="009A7B44"/>
    <w:rsid w:val="009B1A6A"/>
    <w:rsid w:val="009B1EB0"/>
    <w:rsid w:val="009B2030"/>
    <w:rsid w:val="009B543E"/>
    <w:rsid w:val="009C4C32"/>
    <w:rsid w:val="009D0E1F"/>
    <w:rsid w:val="009D131B"/>
    <w:rsid w:val="009D1BEE"/>
    <w:rsid w:val="009D1F74"/>
    <w:rsid w:val="009D2450"/>
    <w:rsid w:val="009D2E03"/>
    <w:rsid w:val="009D748D"/>
    <w:rsid w:val="009E004B"/>
    <w:rsid w:val="009E4579"/>
    <w:rsid w:val="009E5497"/>
    <w:rsid w:val="009E7B40"/>
    <w:rsid w:val="009F7971"/>
    <w:rsid w:val="00A017F3"/>
    <w:rsid w:val="00A06389"/>
    <w:rsid w:val="00A07BE0"/>
    <w:rsid w:val="00A10665"/>
    <w:rsid w:val="00A21018"/>
    <w:rsid w:val="00A248C0"/>
    <w:rsid w:val="00A3098A"/>
    <w:rsid w:val="00A315B4"/>
    <w:rsid w:val="00A35232"/>
    <w:rsid w:val="00A4038B"/>
    <w:rsid w:val="00A41043"/>
    <w:rsid w:val="00A50B3E"/>
    <w:rsid w:val="00A51E34"/>
    <w:rsid w:val="00A56BE5"/>
    <w:rsid w:val="00A56C6D"/>
    <w:rsid w:val="00A623BC"/>
    <w:rsid w:val="00A627C2"/>
    <w:rsid w:val="00A64B3F"/>
    <w:rsid w:val="00A70AE6"/>
    <w:rsid w:val="00A7191C"/>
    <w:rsid w:val="00A8392F"/>
    <w:rsid w:val="00A8579C"/>
    <w:rsid w:val="00A868AD"/>
    <w:rsid w:val="00A905D7"/>
    <w:rsid w:val="00A913A1"/>
    <w:rsid w:val="00A92964"/>
    <w:rsid w:val="00A9369B"/>
    <w:rsid w:val="00AA26AB"/>
    <w:rsid w:val="00AB113A"/>
    <w:rsid w:val="00AB24BA"/>
    <w:rsid w:val="00AB33C3"/>
    <w:rsid w:val="00AB74A2"/>
    <w:rsid w:val="00AC259E"/>
    <w:rsid w:val="00AD4C11"/>
    <w:rsid w:val="00AE0DE3"/>
    <w:rsid w:val="00AF3EFE"/>
    <w:rsid w:val="00AF4CB9"/>
    <w:rsid w:val="00AF55C4"/>
    <w:rsid w:val="00AF7287"/>
    <w:rsid w:val="00B03BAD"/>
    <w:rsid w:val="00B04B02"/>
    <w:rsid w:val="00B0548E"/>
    <w:rsid w:val="00B10766"/>
    <w:rsid w:val="00B14E3A"/>
    <w:rsid w:val="00B155C8"/>
    <w:rsid w:val="00B201EF"/>
    <w:rsid w:val="00B2192E"/>
    <w:rsid w:val="00B25EFD"/>
    <w:rsid w:val="00B25F42"/>
    <w:rsid w:val="00B36983"/>
    <w:rsid w:val="00B36E0B"/>
    <w:rsid w:val="00B371E1"/>
    <w:rsid w:val="00B45878"/>
    <w:rsid w:val="00B56A5D"/>
    <w:rsid w:val="00B57A09"/>
    <w:rsid w:val="00B61596"/>
    <w:rsid w:val="00B702A7"/>
    <w:rsid w:val="00B75CBC"/>
    <w:rsid w:val="00B82639"/>
    <w:rsid w:val="00B8336D"/>
    <w:rsid w:val="00B90D79"/>
    <w:rsid w:val="00B930CF"/>
    <w:rsid w:val="00B963E0"/>
    <w:rsid w:val="00BA5937"/>
    <w:rsid w:val="00BA65F4"/>
    <w:rsid w:val="00BA7413"/>
    <w:rsid w:val="00BB1CF5"/>
    <w:rsid w:val="00BB226D"/>
    <w:rsid w:val="00BC15DC"/>
    <w:rsid w:val="00BC216A"/>
    <w:rsid w:val="00BC2990"/>
    <w:rsid w:val="00BD53C1"/>
    <w:rsid w:val="00BE2D88"/>
    <w:rsid w:val="00BE3FB9"/>
    <w:rsid w:val="00BE49BB"/>
    <w:rsid w:val="00BE57ED"/>
    <w:rsid w:val="00BF41C0"/>
    <w:rsid w:val="00BF7F63"/>
    <w:rsid w:val="00C02BA1"/>
    <w:rsid w:val="00C031B3"/>
    <w:rsid w:val="00C06441"/>
    <w:rsid w:val="00C112F4"/>
    <w:rsid w:val="00C25FF9"/>
    <w:rsid w:val="00C27887"/>
    <w:rsid w:val="00C33035"/>
    <w:rsid w:val="00C33726"/>
    <w:rsid w:val="00C33BB1"/>
    <w:rsid w:val="00C342E3"/>
    <w:rsid w:val="00C3516A"/>
    <w:rsid w:val="00C3624B"/>
    <w:rsid w:val="00C40329"/>
    <w:rsid w:val="00C602A1"/>
    <w:rsid w:val="00C70C61"/>
    <w:rsid w:val="00C82148"/>
    <w:rsid w:val="00C82738"/>
    <w:rsid w:val="00C862B6"/>
    <w:rsid w:val="00C90EFF"/>
    <w:rsid w:val="00CA249F"/>
    <w:rsid w:val="00CA3F61"/>
    <w:rsid w:val="00CB2029"/>
    <w:rsid w:val="00CB287C"/>
    <w:rsid w:val="00CB4974"/>
    <w:rsid w:val="00CC1A3E"/>
    <w:rsid w:val="00CD315F"/>
    <w:rsid w:val="00CD7A9C"/>
    <w:rsid w:val="00CE1FCD"/>
    <w:rsid w:val="00CF03FF"/>
    <w:rsid w:val="00CF22DB"/>
    <w:rsid w:val="00CF4E88"/>
    <w:rsid w:val="00D07ABD"/>
    <w:rsid w:val="00D10DE4"/>
    <w:rsid w:val="00D12FB0"/>
    <w:rsid w:val="00D1341E"/>
    <w:rsid w:val="00D16C91"/>
    <w:rsid w:val="00D22216"/>
    <w:rsid w:val="00D238B0"/>
    <w:rsid w:val="00D339B6"/>
    <w:rsid w:val="00D34B59"/>
    <w:rsid w:val="00D3598A"/>
    <w:rsid w:val="00D36091"/>
    <w:rsid w:val="00D40DD0"/>
    <w:rsid w:val="00D44B02"/>
    <w:rsid w:val="00D47880"/>
    <w:rsid w:val="00D50019"/>
    <w:rsid w:val="00D50047"/>
    <w:rsid w:val="00D5079F"/>
    <w:rsid w:val="00D57761"/>
    <w:rsid w:val="00D64AE6"/>
    <w:rsid w:val="00D746DA"/>
    <w:rsid w:val="00D8241F"/>
    <w:rsid w:val="00D86766"/>
    <w:rsid w:val="00D92A18"/>
    <w:rsid w:val="00D938C6"/>
    <w:rsid w:val="00DA11C2"/>
    <w:rsid w:val="00DA1324"/>
    <w:rsid w:val="00DA1DA6"/>
    <w:rsid w:val="00DA4FE7"/>
    <w:rsid w:val="00DB0CE4"/>
    <w:rsid w:val="00DB6645"/>
    <w:rsid w:val="00DB6FC6"/>
    <w:rsid w:val="00DB7B31"/>
    <w:rsid w:val="00DC0E1A"/>
    <w:rsid w:val="00DC1329"/>
    <w:rsid w:val="00DC2A33"/>
    <w:rsid w:val="00DD2A68"/>
    <w:rsid w:val="00DD2C10"/>
    <w:rsid w:val="00DD376F"/>
    <w:rsid w:val="00DD3DE7"/>
    <w:rsid w:val="00DE1BAD"/>
    <w:rsid w:val="00DE282F"/>
    <w:rsid w:val="00DE6A12"/>
    <w:rsid w:val="00DF4E1F"/>
    <w:rsid w:val="00DF70C7"/>
    <w:rsid w:val="00DF7B32"/>
    <w:rsid w:val="00E00A4D"/>
    <w:rsid w:val="00E05277"/>
    <w:rsid w:val="00E063FF"/>
    <w:rsid w:val="00E110F9"/>
    <w:rsid w:val="00E1549C"/>
    <w:rsid w:val="00E16FAA"/>
    <w:rsid w:val="00E256BC"/>
    <w:rsid w:val="00E31CC5"/>
    <w:rsid w:val="00E32D42"/>
    <w:rsid w:val="00E33F10"/>
    <w:rsid w:val="00E36670"/>
    <w:rsid w:val="00E4099C"/>
    <w:rsid w:val="00E419AF"/>
    <w:rsid w:val="00E43FEA"/>
    <w:rsid w:val="00E5249E"/>
    <w:rsid w:val="00E56DB1"/>
    <w:rsid w:val="00E62C96"/>
    <w:rsid w:val="00E654B0"/>
    <w:rsid w:val="00E70687"/>
    <w:rsid w:val="00E81C71"/>
    <w:rsid w:val="00E83FAE"/>
    <w:rsid w:val="00EA389D"/>
    <w:rsid w:val="00EA38D6"/>
    <w:rsid w:val="00EB0F16"/>
    <w:rsid w:val="00EB2F02"/>
    <w:rsid w:val="00EC5496"/>
    <w:rsid w:val="00EC57B3"/>
    <w:rsid w:val="00ED2761"/>
    <w:rsid w:val="00ED451A"/>
    <w:rsid w:val="00EE1962"/>
    <w:rsid w:val="00EE50CC"/>
    <w:rsid w:val="00EE658F"/>
    <w:rsid w:val="00EF020F"/>
    <w:rsid w:val="00EF0988"/>
    <w:rsid w:val="00EF5378"/>
    <w:rsid w:val="00EF5AEE"/>
    <w:rsid w:val="00EF6446"/>
    <w:rsid w:val="00EF6BFA"/>
    <w:rsid w:val="00F005FA"/>
    <w:rsid w:val="00F010FF"/>
    <w:rsid w:val="00F03738"/>
    <w:rsid w:val="00F1131B"/>
    <w:rsid w:val="00F2601B"/>
    <w:rsid w:val="00F361E7"/>
    <w:rsid w:val="00F42297"/>
    <w:rsid w:val="00F45D4D"/>
    <w:rsid w:val="00F46D75"/>
    <w:rsid w:val="00F50E6D"/>
    <w:rsid w:val="00F52BE2"/>
    <w:rsid w:val="00F52DE8"/>
    <w:rsid w:val="00F5624A"/>
    <w:rsid w:val="00F640D8"/>
    <w:rsid w:val="00F65EB0"/>
    <w:rsid w:val="00F67820"/>
    <w:rsid w:val="00F67BF2"/>
    <w:rsid w:val="00F70FB7"/>
    <w:rsid w:val="00F739D4"/>
    <w:rsid w:val="00F74F21"/>
    <w:rsid w:val="00F77F42"/>
    <w:rsid w:val="00F83DFB"/>
    <w:rsid w:val="00F85333"/>
    <w:rsid w:val="00F86B6D"/>
    <w:rsid w:val="00F9604A"/>
    <w:rsid w:val="00F961CA"/>
    <w:rsid w:val="00FB1B08"/>
    <w:rsid w:val="00FC3A00"/>
    <w:rsid w:val="00FC4F7B"/>
    <w:rsid w:val="00FC7F2A"/>
    <w:rsid w:val="00FD2F6A"/>
    <w:rsid w:val="00FD40F9"/>
    <w:rsid w:val="00FD55CB"/>
    <w:rsid w:val="00FD5BA1"/>
    <w:rsid w:val="00FD6726"/>
    <w:rsid w:val="00FE17FE"/>
    <w:rsid w:val="00FE230F"/>
    <w:rsid w:val="00FF06C7"/>
    <w:rsid w:val="00FF257E"/>
    <w:rsid w:val="00FF2A35"/>
    <w:rsid w:val="00FF334B"/>
    <w:rsid w:val="00FF3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E049"/>
  <w15:docId w15:val="{D614D71F-E70E-4A21-A1D9-4D161600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2A9"/>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Hyperlink"/>
    <w:basedOn w:val="a0"/>
    <w:uiPriority w:val="99"/>
    <w:unhideWhenUsed/>
    <w:rsid w:val="009543ED"/>
    <w:rPr>
      <w:color w:val="0000FF" w:themeColor="hyperlink"/>
      <w:u w:val="single"/>
    </w:rPr>
  </w:style>
  <w:style w:type="character" w:customStyle="1" w:styleId="1">
    <w:name w:val="Неразрешенное упоминание1"/>
    <w:basedOn w:val="a0"/>
    <w:uiPriority w:val="99"/>
    <w:semiHidden/>
    <w:unhideWhenUsed/>
    <w:rsid w:val="009543ED"/>
    <w:rPr>
      <w:color w:val="605E5C"/>
      <w:shd w:val="clear" w:color="auto" w:fill="E1DFDD"/>
    </w:rPr>
  </w:style>
  <w:style w:type="table" w:styleId="ac">
    <w:name w:val="Table Grid"/>
    <w:basedOn w:val="a1"/>
    <w:uiPriority w:val="59"/>
    <w:rsid w:val="00211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61596"/>
    <w:rPr>
      <w:sz w:val="16"/>
      <w:szCs w:val="16"/>
    </w:rPr>
  </w:style>
  <w:style w:type="paragraph" w:styleId="ae">
    <w:name w:val="annotation text"/>
    <w:basedOn w:val="a"/>
    <w:link w:val="af"/>
    <w:uiPriority w:val="99"/>
    <w:semiHidden/>
    <w:unhideWhenUsed/>
    <w:rsid w:val="00B61596"/>
    <w:pPr>
      <w:spacing w:line="240" w:lineRule="auto"/>
    </w:pPr>
    <w:rPr>
      <w:sz w:val="20"/>
      <w:szCs w:val="20"/>
    </w:rPr>
  </w:style>
  <w:style w:type="character" w:customStyle="1" w:styleId="af">
    <w:name w:val="Текст примечания Знак"/>
    <w:basedOn w:val="a0"/>
    <w:link w:val="ae"/>
    <w:uiPriority w:val="99"/>
    <w:semiHidden/>
    <w:rsid w:val="00B61596"/>
    <w:rPr>
      <w:sz w:val="20"/>
      <w:szCs w:val="20"/>
    </w:rPr>
  </w:style>
  <w:style w:type="paragraph" w:styleId="af0">
    <w:name w:val="annotation subject"/>
    <w:basedOn w:val="ae"/>
    <w:next w:val="ae"/>
    <w:link w:val="af1"/>
    <w:uiPriority w:val="99"/>
    <w:semiHidden/>
    <w:unhideWhenUsed/>
    <w:rsid w:val="00B61596"/>
    <w:rPr>
      <w:b/>
      <w:bCs/>
    </w:rPr>
  </w:style>
  <w:style w:type="character" w:customStyle="1" w:styleId="af1">
    <w:name w:val="Тема примечания Знак"/>
    <w:basedOn w:val="af"/>
    <w:link w:val="af0"/>
    <w:uiPriority w:val="99"/>
    <w:semiHidden/>
    <w:rsid w:val="00B615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6E0B4-68DF-44F0-BF57-BE903926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4</Pages>
  <Words>1089</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Бескоровайный Сергей Александрович</cp:lastModifiedBy>
  <cp:revision>83</cp:revision>
  <cp:lastPrinted>2025-11-21T15:11:00Z</cp:lastPrinted>
  <dcterms:created xsi:type="dcterms:W3CDTF">2023-02-15T07:03:00Z</dcterms:created>
  <dcterms:modified xsi:type="dcterms:W3CDTF">2025-11-25T11:49:00Z</dcterms:modified>
</cp:coreProperties>
</file>